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40" w:rsidRDefault="00C32763" w:rsidP="00CA1B40">
      <w:pPr>
        <w:jc w:val="left"/>
        <w:rPr>
          <w:rFonts w:ascii="Times New Roman" w:hAnsi="Times New Roman" w:cs="Times New Roman"/>
          <w:b/>
          <w:sz w:val="24"/>
          <w:szCs w:val="24"/>
        </w:rPr>
      </w:pPr>
      <w:r>
        <w:rPr>
          <w:rFonts w:ascii="Times New Roman" w:hAnsi="Times New Roman" w:cs="Times New Roman"/>
          <w:b/>
          <w:sz w:val="24"/>
          <w:szCs w:val="24"/>
        </w:rPr>
        <w:t>Relational</w:t>
      </w:r>
      <w:r w:rsidR="00F325CD">
        <w:rPr>
          <w:rFonts w:ascii="Times New Roman" w:hAnsi="Times New Roman" w:cs="Times New Roman" w:hint="eastAsia"/>
          <w:b/>
          <w:sz w:val="24"/>
          <w:szCs w:val="24"/>
        </w:rPr>
        <w:t xml:space="preserve"> Epistemology of the Island: Music Sustainability and Interrelations on Jindo</w:t>
      </w:r>
    </w:p>
    <w:p w:rsidR="00CA1B40" w:rsidRPr="00F325CD" w:rsidRDefault="00CA1B40" w:rsidP="00F325CD">
      <w:pPr>
        <w:jc w:val="left"/>
        <w:rPr>
          <w:rFonts w:ascii="Times New Roman" w:hAnsi="Times New Roman" w:cs="Times New Roman"/>
          <w:b/>
          <w:sz w:val="24"/>
          <w:szCs w:val="24"/>
        </w:rPr>
      </w:pPr>
      <w:r>
        <w:rPr>
          <w:rFonts w:ascii="Times New Roman" w:hAnsi="Times New Roman" w:cs="Times New Roman" w:hint="eastAsia"/>
          <w:b/>
          <w:sz w:val="24"/>
          <w:szCs w:val="24"/>
        </w:rPr>
        <w:t>Hilary Finchum-Sung, Seoul National University</w:t>
      </w:r>
    </w:p>
    <w:p w:rsidR="00A169A3" w:rsidRDefault="00A169A3" w:rsidP="00733B9F">
      <w:pPr>
        <w:spacing w:line="360" w:lineRule="auto"/>
        <w:jc w:val="left"/>
        <w:rPr>
          <w:rFonts w:ascii="Times New Roman" w:hAnsi="Times New Roman" w:cs="Times New Roman"/>
          <w:sz w:val="24"/>
          <w:szCs w:val="24"/>
        </w:rPr>
      </w:pPr>
    </w:p>
    <w:p w:rsidR="00F325CD" w:rsidRDefault="00F325CD" w:rsidP="007B788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Introduction</w:t>
      </w:r>
    </w:p>
    <w:p w:rsidR="00741B19" w:rsidRDefault="00C23870" w:rsidP="007B788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Place an</w:t>
      </w:r>
      <w:r w:rsidR="007D60CF">
        <w:rPr>
          <w:rFonts w:ascii="Times New Roman" w:hAnsi="Times New Roman" w:cs="Times New Roman" w:hint="eastAsia"/>
          <w:sz w:val="24"/>
          <w:szCs w:val="24"/>
        </w:rPr>
        <w:t xml:space="preserve">d sustainability represent </w:t>
      </w:r>
      <w:r w:rsidR="007D60CF">
        <w:rPr>
          <w:rFonts w:ascii="Times New Roman" w:hAnsi="Times New Roman" w:cs="Times New Roman"/>
          <w:sz w:val="24"/>
          <w:szCs w:val="24"/>
        </w:rPr>
        <w:t>the</w:t>
      </w:r>
      <w:r w:rsidR="007D60CF">
        <w:rPr>
          <w:rFonts w:ascii="Times New Roman" w:hAnsi="Times New Roman" w:cs="Times New Roman" w:hint="eastAsia"/>
          <w:sz w:val="24"/>
          <w:szCs w:val="24"/>
        </w:rPr>
        <w:t xml:space="preserve"> core</w:t>
      </w:r>
      <w:r w:rsidR="00504378">
        <w:rPr>
          <w:rFonts w:ascii="Times New Roman" w:hAnsi="Times New Roman" w:cs="Times New Roman" w:hint="eastAsia"/>
          <w:sz w:val="24"/>
          <w:szCs w:val="24"/>
        </w:rPr>
        <w:t xml:space="preserve"> concerns</w:t>
      </w:r>
      <w:r w:rsidR="007D60CF">
        <w:rPr>
          <w:rFonts w:ascii="Times New Roman" w:hAnsi="Times New Roman" w:cs="Times New Roman" w:hint="eastAsia"/>
          <w:sz w:val="24"/>
          <w:szCs w:val="24"/>
        </w:rPr>
        <w:t xml:space="preserve"> of sound ecology studies.</w:t>
      </w:r>
      <w:r>
        <w:rPr>
          <w:rFonts w:ascii="Times New Roman" w:hAnsi="Times New Roman" w:cs="Times New Roman" w:hint="eastAsia"/>
          <w:sz w:val="24"/>
          <w:szCs w:val="24"/>
        </w:rPr>
        <w:t xml:space="preserve"> A close study of the interconnectedness </w:t>
      </w:r>
      <w:r w:rsidR="00504378">
        <w:rPr>
          <w:rFonts w:ascii="Times New Roman" w:hAnsi="Times New Roman" w:cs="Times New Roman" w:hint="eastAsia"/>
          <w:sz w:val="24"/>
          <w:szCs w:val="24"/>
        </w:rPr>
        <w:t>of music and social life must precede an assessment of the resilience of any musical system</w:t>
      </w:r>
      <w:r>
        <w:rPr>
          <w:rFonts w:ascii="Times New Roman" w:hAnsi="Times New Roman" w:cs="Times New Roman" w:hint="eastAsia"/>
          <w:sz w:val="24"/>
          <w:szCs w:val="24"/>
        </w:rPr>
        <w:t>. Today</w:t>
      </w:r>
      <w:r>
        <w:rPr>
          <w:rFonts w:ascii="Times New Roman" w:hAnsi="Times New Roman" w:cs="Times New Roman"/>
          <w:sz w:val="24"/>
          <w:szCs w:val="24"/>
        </w:rPr>
        <w:t>’</w:t>
      </w:r>
      <w:r>
        <w:rPr>
          <w:rFonts w:ascii="Times New Roman" w:hAnsi="Times New Roman" w:cs="Times New Roman" w:hint="eastAsia"/>
          <w:sz w:val="24"/>
          <w:szCs w:val="24"/>
        </w:rPr>
        <w:t xml:space="preserve">s presentation </w:t>
      </w:r>
      <w:r w:rsidR="005F0A98">
        <w:rPr>
          <w:rFonts w:ascii="Times New Roman" w:hAnsi="Times New Roman" w:cs="Times New Roman" w:hint="eastAsia"/>
          <w:sz w:val="24"/>
          <w:szCs w:val="24"/>
        </w:rPr>
        <w:t>cultivates</w:t>
      </w:r>
      <w:r>
        <w:rPr>
          <w:rFonts w:ascii="Times New Roman" w:hAnsi="Times New Roman" w:cs="Times New Roman" w:hint="eastAsia"/>
          <w:sz w:val="24"/>
          <w:szCs w:val="24"/>
        </w:rPr>
        <w:t xml:space="preserve"> Titon</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0079746D">
        <w:rPr>
          <w:rFonts w:ascii="Times New Roman" w:hAnsi="Times New Roman" w:cs="Times New Roman" w:hint="eastAsia"/>
          <w:sz w:val="24"/>
          <w:szCs w:val="24"/>
        </w:rPr>
        <w:t xml:space="preserve">ideas regarding the </w:t>
      </w:r>
      <w:r>
        <w:rPr>
          <w:rFonts w:ascii="Times New Roman" w:hAnsi="Times New Roman" w:cs="Times New Roman" w:hint="eastAsia"/>
          <w:sz w:val="24"/>
          <w:szCs w:val="24"/>
        </w:rPr>
        <w:t>epistemological nature of music making</w:t>
      </w:r>
      <w:r w:rsidR="00504378">
        <w:rPr>
          <w:rFonts w:ascii="Times New Roman" w:hAnsi="Times New Roman" w:cs="Times New Roman" w:hint="eastAsia"/>
          <w:sz w:val="24"/>
          <w:szCs w:val="24"/>
        </w:rPr>
        <w:t xml:space="preserve"> and sustainability</w:t>
      </w:r>
      <w:r w:rsidR="005F0A98">
        <w:rPr>
          <w:rFonts w:ascii="Times New Roman" w:hAnsi="Times New Roman" w:cs="Times New Roman" w:hint="eastAsia"/>
          <w:sz w:val="24"/>
          <w:szCs w:val="24"/>
        </w:rPr>
        <w:t xml:space="preserve"> within a specific cultural context</w:t>
      </w:r>
      <w:r w:rsidR="006A37FC">
        <w:rPr>
          <w:rFonts w:ascii="Times New Roman" w:hAnsi="Times New Roman" w:cs="Times New Roman" w:hint="eastAsia"/>
          <w:sz w:val="24"/>
          <w:szCs w:val="24"/>
        </w:rPr>
        <w:t>.</w:t>
      </w:r>
    </w:p>
    <w:p w:rsidR="007B7885" w:rsidRDefault="00AC0A27" w:rsidP="007B7885">
      <w:pPr>
        <w:spacing w:line="480" w:lineRule="auto"/>
        <w:ind w:firstLine="800"/>
        <w:jc w:val="left"/>
        <w:rPr>
          <w:rFonts w:ascii="Times New Roman" w:hAnsi="Times New Roman" w:cs="Times New Roman"/>
          <w:sz w:val="24"/>
          <w:szCs w:val="24"/>
        </w:rPr>
      </w:pPr>
      <w:r w:rsidRPr="00852F4D">
        <w:rPr>
          <w:rFonts w:ascii="Times New Roman" w:hAnsi="Times New Roman" w:cs="Times New Roman"/>
          <w:sz w:val="24"/>
          <w:szCs w:val="24"/>
        </w:rPr>
        <w:t>Th</w:t>
      </w:r>
      <w:r w:rsidR="00504378">
        <w:rPr>
          <w:rFonts w:ascii="Times New Roman" w:hAnsi="Times New Roman" w:cs="Times New Roman" w:hint="eastAsia"/>
          <w:sz w:val="24"/>
          <w:szCs w:val="24"/>
        </w:rPr>
        <w:t>e</w:t>
      </w:r>
      <w:r w:rsidRPr="00852F4D">
        <w:rPr>
          <w:rFonts w:ascii="Times New Roman" w:hAnsi="Times New Roman" w:cs="Times New Roman"/>
          <w:sz w:val="24"/>
          <w:szCs w:val="24"/>
        </w:rPr>
        <w:t xml:space="preserve"> paper examines the ways by which</w:t>
      </w:r>
      <w:r>
        <w:rPr>
          <w:rFonts w:ascii="Times New Roman" w:hAnsi="Times New Roman" w:cs="Times New Roman" w:hint="eastAsia"/>
          <w:sz w:val="24"/>
          <w:szCs w:val="24"/>
        </w:rPr>
        <w:t xml:space="preserve"> the residents of a small southwestern Korean island </w:t>
      </w:r>
      <w:r w:rsidRPr="00852F4D">
        <w:rPr>
          <w:rFonts w:ascii="Times New Roman" w:hAnsi="Times New Roman" w:cs="Times New Roman"/>
          <w:sz w:val="24"/>
          <w:szCs w:val="24"/>
        </w:rPr>
        <w:t>concurrently acquiesce to and defy the economic rationality underscoring</w:t>
      </w:r>
      <w:r>
        <w:rPr>
          <w:rFonts w:ascii="Times New Roman" w:hAnsi="Times New Roman" w:cs="Times New Roman" w:hint="eastAsia"/>
          <w:sz w:val="24"/>
          <w:szCs w:val="24"/>
        </w:rPr>
        <w:t xml:space="preserve"> an</w:t>
      </w:r>
      <w:r w:rsidRPr="00852F4D">
        <w:rPr>
          <w:rFonts w:ascii="Times New Roman" w:hAnsi="Times New Roman" w:cs="Times New Roman"/>
          <w:sz w:val="24"/>
          <w:szCs w:val="24"/>
        </w:rPr>
        <w:t xml:space="preserve"> intangible cultural heritage system</w:t>
      </w:r>
      <w:r w:rsidR="00550E93">
        <w:rPr>
          <w:rFonts w:ascii="Times New Roman" w:hAnsi="Times New Roman" w:cs="Times New Roman" w:hint="eastAsia"/>
          <w:sz w:val="24"/>
          <w:szCs w:val="24"/>
        </w:rPr>
        <w:t xml:space="preserve"> </w:t>
      </w:r>
      <w:r w:rsidR="00550E93">
        <w:rPr>
          <w:rFonts w:ascii="Times New Roman" w:hAnsi="Times New Roman" w:cs="Times New Roman"/>
          <w:sz w:val="24"/>
          <w:szCs w:val="24"/>
        </w:rPr>
        <w:t>(est. 196</w:t>
      </w:r>
      <w:r w:rsidR="00550E93">
        <w:rPr>
          <w:rFonts w:ascii="Times New Roman" w:hAnsi="Times New Roman" w:cs="Times New Roman" w:hint="eastAsia"/>
          <w:sz w:val="24"/>
          <w:szCs w:val="24"/>
        </w:rPr>
        <w:t>1</w:t>
      </w:r>
      <w:r w:rsidR="00550E93">
        <w:rPr>
          <w:rFonts w:ascii="Times New Roman" w:hAnsi="Times New Roman" w:cs="Times New Roman"/>
          <w:sz w:val="24"/>
          <w:szCs w:val="24"/>
        </w:rPr>
        <w:t>)</w:t>
      </w:r>
      <w:r w:rsidRPr="00852F4D">
        <w:rPr>
          <w:rFonts w:ascii="Times New Roman" w:hAnsi="Times New Roman" w:cs="Times New Roman"/>
          <w:sz w:val="24"/>
          <w:szCs w:val="24"/>
        </w:rPr>
        <w:t xml:space="preserve">. </w:t>
      </w:r>
      <w:r w:rsidR="007B7885">
        <w:rPr>
          <w:rFonts w:ascii="Times New Roman" w:hAnsi="Times New Roman" w:cs="Times New Roman" w:hint="eastAsia"/>
          <w:sz w:val="24"/>
          <w:szCs w:val="24"/>
        </w:rPr>
        <w:t xml:space="preserve">On Jindo, economic and social rationalities certainly underlie desires for human cultural treasure designation, </w:t>
      </w:r>
      <w:r w:rsidR="00B75AF8">
        <w:rPr>
          <w:rFonts w:ascii="Times New Roman" w:hAnsi="Times New Roman" w:cs="Times New Roman" w:hint="eastAsia"/>
          <w:sz w:val="24"/>
          <w:szCs w:val="24"/>
        </w:rPr>
        <w:t xml:space="preserve">and </w:t>
      </w:r>
      <w:r w:rsidR="007B7885">
        <w:rPr>
          <w:rFonts w:ascii="Times New Roman" w:hAnsi="Times New Roman" w:cs="Times New Roman" w:hint="eastAsia"/>
          <w:sz w:val="24"/>
          <w:szCs w:val="24"/>
        </w:rPr>
        <w:t xml:space="preserve">this reality has led to a reconfigured relational epistemology among the small percentage of residents actively engaged in folk arts performance. </w:t>
      </w:r>
      <w:r w:rsidR="00B75AF8">
        <w:rPr>
          <w:rFonts w:ascii="Times New Roman" w:hAnsi="Times New Roman" w:cs="Times New Roman" w:hint="eastAsia"/>
          <w:sz w:val="24"/>
          <w:szCs w:val="24"/>
        </w:rPr>
        <w:t>While g</w:t>
      </w:r>
      <w:r w:rsidRPr="00852F4D">
        <w:rPr>
          <w:rFonts w:ascii="Times New Roman" w:hAnsi="Times New Roman" w:cs="Times New Roman"/>
          <w:sz w:val="24"/>
          <w:szCs w:val="24"/>
        </w:rPr>
        <w:t>overnment designations have privileged certain individuals and localities over others</w:t>
      </w:r>
      <w:r w:rsidR="007B7885">
        <w:rPr>
          <w:rFonts w:ascii="Times New Roman" w:hAnsi="Times New Roman" w:cs="Times New Roman" w:hint="eastAsia"/>
          <w:sz w:val="24"/>
          <w:szCs w:val="24"/>
        </w:rPr>
        <w:t xml:space="preserve">, </w:t>
      </w:r>
      <w:r w:rsidRPr="00852F4D">
        <w:rPr>
          <w:rFonts w:ascii="Times New Roman" w:hAnsi="Times New Roman" w:cs="Times New Roman"/>
          <w:sz w:val="24"/>
          <w:szCs w:val="24"/>
        </w:rPr>
        <w:t xml:space="preserve">examination of environmental and social histories reveals an alternate cultural map, exposing reconstructed relational ontologies (Titon 2013) of musical place and </w:t>
      </w:r>
      <w:r w:rsidR="007B7885">
        <w:rPr>
          <w:rFonts w:ascii="Times New Roman" w:hAnsi="Times New Roman" w:cs="Times New Roman"/>
          <w:sz w:val="24"/>
          <w:szCs w:val="24"/>
        </w:rPr>
        <w:t>social interrelations.</w:t>
      </w:r>
    </w:p>
    <w:p w:rsidR="007B7885" w:rsidRPr="009F7BCA" w:rsidRDefault="00AC0A27" w:rsidP="009F7BCA">
      <w:pPr>
        <w:spacing w:line="480" w:lineRule="auto"/>
        <w:ind w:firstLine="800"/>
        <w:jc w:val="left"/>
        <w:rPr>
          <w:rFonts w:ascii="Times New Roman" w:hAnsi="Times New Roman" w:cs="Times New Roman"/>
          <w:sz w:val="24"/>
          <w:szCs w:val="24"/>
        </w:rPr>
      </w:pPr>
      <w:r w:rsidRPr="00852F4D">
        <w:rPr>
          <w:rFonts w:ascii="Times New Roman" w:hAnsi="Times New Roman" w:cs="Times New Roman"/>
          <w:sz w:val="24"/>
          <w:szCs w:val="24"/>
        </w:rPr>
        <w:t xml:space="preserve">Drawing </w:t>
      </w:r>
      <w:r>
        <w:rPr>
          <w:rFonts w:ascii="Times New Roman" w:hAnsi="Times New Roman" w:cs="Times New Roman" w:hint="eastAsia"/>
          <w:sz w:val="24"/>
          <w:szCs w:val="24"/>
        </w:rPr>
        <w:t>on field research data</w:t>
      </w:r>
      <w:r w:rsidRPr="00852F4D">
        <w:rPr>
          <w:rFonts w:ascii="Times New Roman" w:hAnsi="Times New Roman" w:cs="Times New Roman"/>
          <w:sz w:val="24"/>
          <w:szCs w:val="24"/>
        </w:rPr>
        <w:t xml:space="preserve">, </w:t>
      </w:r>
      <w:r>
        <w:rPr>
          <w:rFonts w:ascii="Times New Roman" w:hAnsi="Times New Roman" w:cs="Times New Roman" w:hint="eastAsia"/>
          <w:sz w:val="24"/>
          <w:szCs w:val="24"/>
        </w:rPr>
        <w:t>today</w:t>
      </w:r>
      <w:r>
        <w:rPr>
          <w:rFonts w:ascii="Times New Roman" w:hAnsi="Times New Roman" w:cs="Times New Roman"/>
          <w:sz w:val="24"/>
          <w:szCs w:val="24"/>
        </w:rPr>
        <w:t>’</w:t>
      </w:r>
      <w:r>
        <w:rPr>
          <w:rFonts w:ascii="Times New Roman" w:hAnsi="Times New Roman" w:cs="Times New Roman" w:hint="eastAsia"/>
          <w:sz w:val="24"/>
          <w:szCs w:val="24"/>
        </w:rPr>
        <w:t xml:space="preserve">s presentation explores </w:t>
      </w:r>
      <w:r w:rsidRPr="00852F4D">
        <w:rPr>
          <w:rFonts w:ascii="Times New Roman" w:hAnsi="Times New Roman" w:cs="Times New Roman"/>
          <w:sz w:val="24"/>
          <w:szCs w:val="24"/>
        </w:rPr>
        <w:t xml:space="preserve">the intricacies of </w:t>
      </w:r>
      <w:r>
        <w:rPr>
          <w:rFonts w:ascii="Times New Roman" w:hAnsi="Times New Roman" w:cs="Times New Roman"/>
          <w:sz w:val="24"/>
          <w:szCs w:val="24"/>
        </w:rPr>
        <w:t>music’</w:t>
      </w:r>
      <w:r>
        <w:rPr>
          <w:rFonts w:ascii="Times New Roman" w:hAnsi="Times New Roman" w:cs="Times New Roman" w:hint="eastAsia"/>
          <w:sz w:val="24"/>
          <w:szCs w:val="24"/>
        </w:rPr>
        <w:t>s resilience with</w:t>
      </w:r>
      <w:r w:rsidRPr="00852F4D">
        <w:rPr>
          <w:rFonts w:ascii="Times New Roman" w:hAnsi="Times New Roman" w:cs="Times New Roman"/>
          <w:sz w:val="24"/>
          <w:szCs w:val="24"/>
        </w:rPr>
        <w:t>in a community as well as the shifting social and location-based relational epistemologies consequential to</w:t>
      </w:r>
      <w:r w:rsidR="00192C90">
        <w:rPr>
          <w:rFonts w:ascii="Times New Roman" w:hAnsi="Times New Roman" w:cs="Times New Roman" w:hint="eastAsia"/>
          <w:sz w:val="24"/>
          <w:szCs w:val="24"/>
        </w:rPr>
        <w:t xml:space="preserve"> an</w:t>
      </w:r>
      <w:r w:rsidRPr="00852F4D">
        <w:rPr>
          <w:rFonts w:ascii="Times New Roman" w:hAnsi="Times New Roman" w:cs="Times New Roman"/>
          <w:sz w:val="24"/>
          <w:szCs w:val="24"/>
        </w:rPr>
        <w:t xml:space="preserve"> inta</w:t>
      </w:r>
      <w:r w:rsidR="00192C90">
        <w:rPr>
          <w:rFonts w:ascii="Times New Roman" w:hAnsi="Times New Roman" w:cs="Times New Roman"/>
          <w:sz w:val="24"/>
          <w:szCs w:val="24"/>
        </w:rPr>
        <w:t>ngible cultural heritage system</w:t>
      </w:r>
      <w:r w:rsidRPr="00852F4D">
        <w:rPr>
          <w:rFonts w:ascii="Times New Roman" w:hAnsi="Times New Roman" w:cs="Times New Roman"/>
          <w:sz w:val="24"/>
          <w:szCs w:val="24"/>
        </w:rPr>
        <w:t>.</w:t>
      </w:r>
      <w:r w:rsidR="007B7885">
        <w:rPr>
          <w:rFonts w:ascii="Times New Roman" w:hAnsi="Times New Roman" w:cs="Times New Roman" w:hint="eastAsia"/>
          <w:sz w:val="24"/>
          <w:szCs w:val="24"/>
        </w:rPr>
        <w:t xml:space="preserve"> </w:t>
      </w:r>
    </w:p>
    <w:p w:rsidR="002E6040" w:rsidRDefault="002E6040" w:rsidP="002E6040">
      <w:pPr>
        <w:spacing w:line="480" w:lineRule="auto"/>
        <w:jc w:val="left"/>
        <w:rPr>
          <w:rFonts w:ascii="Times New Roman" w:hAnsi="Times New Roman" w:cs="Times New Roman"/>
          <w:b/>
          <w:sz w:val="24"/>
          <w:szCs w:val="24"/>
        </w:rPr>
      </w:pPr>
    </w:p>
    <w:p w:rsidR="002E6040" w:rsidRPr="001B6F79" w:rsidRDefault="002E6040" w:rsidP="002E6040">
      <w:pPr>
        <w:spacing w:line="480" w:lineRule="auto"/>
        <w:jc w:val="left"/>
        <w:rPr>
          <w:rFonts w:ascii="Times New Roman" w:hAnsi="Times New Roman" w:cs="Times New Roman"/>
          <w:b/>
          <w:sz w:val="24"/>
          <w:szCs w:val="24"/>
        </w:rPr>
      </w:pPr>
      <w:r w:rsidRPr="001B6F79">
        <w:rPr>
          <w:rFonts w:ascii="Times New Roman" w:hAnsi="Times New Roman" w:cs="Times New Roman" w:hint="eastAsia"/>
          <w:b/>
          <w:sz w:val="24"/>
          <w:szCs w:val="24"/>
        </w:rPr>
        <w:t>Claiming Authority</w:t>
      </w:r>
    </w:p>
    <w:p w:rsidR="00C678E7" w:rsidRDefault="002E6040" w:rsidP="003E53C4">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The Intangible Cultural Heritage Legislation instituted in 1961 </w:t>
      </w:r>
      <w:r>
        <w:rPr>
          <w:rFonts w:ascii="Times New Roman" w:hAnsi="Times New Roman" w:cs="Times New Roman"/>
          <w:sz w:val="24"/>
          <w:szCs w:val="24"/>
        </w:rPr>
        <w:t>reduced</w:t>
      </w:r>
      <w:r>
        <w:rPr>
          <w:rFonts w:ascii="Times New Roman" w:hAnsi="Times New Roman" w:cs="Times New Roman" w:hint="eastAsia"/>
          <w:sz w:val="24"/>
          <w:szCs w:val="24"/>
        </w:rPr>
        <w:t xml:space="preserve"> Korea</w:t>
      </w:r>
      <w:r>
        <w:rPr>
          <w:rFonts w:ascii="Times New Roman" w:hAnsi="Times New Roman" w:cs="Times New Roman"/>
          <w:sz w:val="24"/>
          <w:szCs w:val="24"/>
        </w:rPr>
        <w:t>’</w:t>
      </w:r>
      <w:r>
        <w:rPr>
          <w:rFonts w:ascii="Times New Roman" w:hAnsi="Times New Roman" w:cs="Times New Roman" w:hint="eastAsia"/>
          <w:sz w:val="24"/>
          <w:szCs w:val="24"/>
        </w:rPr>
        <w:t>s performing arts heritage</w:t>
      </w:r>
      <w:r>
        <w:rPr>
          <w:rFonts w:ascii="Times New Roman" w:hAnsi="Times New Roman" w:cs="Times New Roman"/>
          <w:sz w:val="24"/>
          <w:szCs w:val="24"/>
        </w:rPr>
        <w:t xml:space="preserve"> </w:t>
      </w:r>
      <w:r w:rsidRPr="00040AEF">
        <w:rPr>
          <w:rFonts w:ascii="Times New Roman" w:hAnsi="Times New Roman" w:cs="Times New Roman"/>
          <w:sz w:val="24"/>
          <w:szCs w:val="24"/>
        </w:rPr>
        <w:t>to a few</w:t>
      </w:r>
      <w:r>
        <w:rPr>
          <w:rFonts w:ascii="Times New Roman" w:hAnsi="Times New Roman" w:cs="Times New Roman" w:hint="eastAsia"/>
          <w:sz w:val="24"/>
          <w:szCs w:val="24"/>
        </w:rPr>
        <w:t xml:space="preserve"> key</w:t>
      </w:r>
      <w:r>
        <w:rPr>
          <w:rFonts w:ascii="Times New Roman" w:hAnsi="Times New Roman" w:cs="Times New Roman"/>
          <w:sz w:val="24"/>
          <w:szCs w:val="24"/>
        </w:rPr>
        <w:t xml:space="preserve"> genres</w:t>
      </w:r>
      <w:r>
        <w:rPr>
          <w:rFonts w:ascii="Times New Roman" w:hAnsi="Times New Roman" w:cs="Times New Roman" w:hint="eastAsia"/>
          <w:sz w:val="24"/>
          <w:szCs w:val="24"/>
        </w:rPr>
        <w:t xml:space="preserve">. </w:t>
      </w:r>
      <w:r w:rsidR="003E53C4">
        <w:rPr>
          <w:rFonts w:ascii="Times New Roman" w:hAnsi="Times New Roman" w:cs="Times New Roman" w:hint="eastAsia"/>
          <w:sz w:val="24"/>
          <w:szCs w:val="24"/>
        </w:rPr>
        <w:t>R</w:t>
      </w:r>
      <w:r w:rsidR="009F7BCA">
        <w:rPr>
          <w:rFonts w:ascii="Times New Roman" w:hAnsi="Times New Roman" w:cs="Times New Roman" w:hint="eastAsia"/>
          <w:sz w:val="24"/>
          <w:szCs w:val="24"/>
        </w:rPr>
        <w:t xml:space="preserve">esidents of </w:t>
      </w:r>
      <w:r w:rsidR="00AF7491">
        <w:rPr>
          <w:rFonts w:ascii="Times New Roman" w:hAnsi="Times New Roman" w:cs="Times New Roman" w:hint="eastAsia"/>
          <w:sz w:val="24"/>
          <w:szCs w:val="24"/>
        </w:rPr>
        <w:t xml:space="preserve">the southwestern island of </w:t>
      </w:r>
      <w:r w:rsidR="009F7BCA">
        <w:rPr>
          <w:rFonts w:ascii="Times New Roman" w:hAnsi="Times New Roman" w:cs="Times New Roman" w:hint="eastAsia"/>
          <w:sz w:val="24"/>
          <w:szCs w:val="24"/>
        </w:rPr>
        <w:t>Jindo</w:t>
      </w:r>
      <w:r w:rsidR="00A63E5E">
        <w:rPr>
          <w:rFonts w:ascii="Times New Roman" w:hAnsi="Times New Roman" w:cs="Times New Roman" w:hint="eastAsia"/>
          <w:sz w:val="24"/>
          <w:szCs w:val="24"/>
        </w:rPr>
        <w:t xml:space="preserve"> </w:t>
      </w:r>
      <w:r w:rsidR="009F7BCA">
        <w:rPr>
          <w:rFonts w:ascii="Times New Roman" w:hAnsi="Times New Roman" w:cs="Times New Roman" w:hint="eastAsia"/>
          <w:sz w:val="24"/>
          <w:szCs w:val="24"/>
        </w:rPr>
        <w:t xml:space="preserve">vied early on for recognition within this government system. Historically a socially maligned area due to </w:t>
      </w:r>
      <w:r w:rsidR="009F7BCA">
        <w:rPr>
          <w:rFonts w:ascii="Times New Roman" w:hAnsi="Times New Roman" w:cs="Times New Roman"/>
          <w:sz w:val="24"/>
          <w:szCs w:val="24"/>
        </w:rPr>
        <w:t>its</w:t>
      </w:r>
      <w:r w:rsidR="009F7BCA">
        <w:rPr>
          <w:rFonts w:ascii="Times New Roman" w:hAnsi="Times New Roman" w:cs="Times New Roman" w:hint="eastAsia"/>
          <w:sz w:val="24"/>
          <w:szCs w:val="24"/>
        </w:rPr>
        <w:t xml:space="preserve"> </w:t>
      </w:r>
      <w:r w:rsidR="009F7BCA">
        <w:rPr>
          <w:rFonts w:ascii="Times New Roman" w:hAnsi="Times New Roman" w:cs="Times New Roman"/>
          <w:sz w:val="24"/>
          <w:szCs w:val="24"/>
        </w:rPr>
        <w:t>distance</w:t>
      </w:r>
      <w:r w:rsidR="009F7BCA">
        <w:rPr>
          <w:rFonts w:ascii="Times New Roman" w:hAnsi="Times New Roman" w:cs="Times New Roman" w:hint="eastAsia"/>
          <w:sz w:val="24"/>
          <w:szCs w:val="24"/>
        </w:rPr>
        <w:t xml:space="preserve"> from the capital, Jindo</w:t>
      </w:r>
      <w:r w:rsidR="009F7BCA">
        <w:rPr>
          <w:rFonts w:ascii="Times New Roman" w:hAnsi="Times New Roman" w:cs="Times New Roman"/>
          <w:sz w:val="24"/>
          <w:szCs w:val="24"/>
        </w:rPr>
        <w:t>’</w:t>
      </w:r>
      <w:r w:rsidR="009F7BCA">
        <w:rPr>
          <w:rFonts w:ascii="Times New Roman" w:hAnsi="Times New Roman" w:cs="Times New Roman" w:hint="eastAsia"/>
          <w:sz w:val="24"/>
          <w:szCs w:val="24"/>
        </w:rPr>
        <w:t xml:space="preserve">s potential as a hotbed of intangible heritage </w:t>
      </w:r>
      <w:r w:rsidR="009F7BCA">
        <w:rPr>
          <w:rFonts w:ascii="Times New Roman" w:hAnsi="Times New Roman" w:cs="Times New Roman"/>
          <w:sz w:val="24"/>
          <w:szCs w:val="24"/>
        </w:rPr>
        <w:t>equaled</w:t>
      </w:r>
      <w:r w:rsidR="009F7BCA">
        <w:rPr>
          <w:rFonts w:ascii="Times New Roman" w:hAnsi="Times New Roman" w:cs="Times New Roman" w:hint="eastAsia"/>
          <w:sz w:val="24"/>
          <w:szCs w:val="24"/>
        </w:rPr>
        <w:t xml:space="preserve"> its </w:t>
      </w:r>
      <w:r w:rsidR="009F7BCA">
        <w:rPr>
          <w:rFonts w:ascii="Times New Roman" w:hAnsi="Times New Roman" w:cs="Times New Roman" w:hint="eastAsia"/>
          <w:sz w:val="24"/>
          <w:szCs w:val="24"/>
        </w:rPr>
        <w:lastRenderedPageBreak/>
        <w:t>potential for upward mobility.</w:t>
      </w:r>
      <w:r w:rsidR="009F7BCA">
        <w:rPr>
          <w:rStyle w:val="FootnoteReference"/>
          <w:rFonts w:ascii="Times New Roman" w:hAnsi="Times New Roman" w:cs="Times New Roman"/>
          <w:sz w:val="24"/>
          <w:szCs w:val="24"/>
        </w:rPr>
        <w:footnoteReference w:id="1"/>
      </w:r>
      <w:r w:rsidR="009F7BCA">
        <w:rPr>
          <w:rFonts w:ascii="Times New Roman" w:hAnsi="Times New Roman" w:cs="Times New Roman" w:hint="eastAsia"/>
          <w:sz w:val="24"/>
          <w:szCs w:val="24"/>
        </w:rPr>
        <w:t xml:space="preserve"> </w:t>
      </w:r>
      <w:r w:rsidR="00C678E7">
        <w:rPr>
          <w:rFonts w:ascii="Times New Roman" w:hAnsi="Times New Roman" w:cs="Times New Roman" w:hint="eastAsia"/>
          <w:sz w:val="24"/>
          <w:szCs w:val="24"/>
        </w:rPr>
        <w:t>Efforts to put Jindo on the map culminated in 4 national intangible heritage designations (</w:t>
      </w:r>
      <w:r w:rsidR="00C678E7" w:rsidRPr="00482A34">
        <w:rPr>
          <w:rFonts w:ascii="Times New Roman" w:hAnsi="Times New Roman" w:cs="Times New Roman" w:hint="eastAsia"/>
          <w:i/>
          <w:sz w:val="24"/>
          <w:szCs w:val="24"/>
        </w:rPr>
        <w:t>g</w:t>
      </w:r>
      <w:r w:rsidR="00C678E7" w:rsidRPr="00482A34">
        <w:rPr>
          <w:rFonts w:ascii="Times New Roman" w:hAnsi="Times New Roman" w:cs="Times New Roman"/>
          <w:i/>
          <w:sz w:val="24"/>
          <w:szCs w:val="24"/>
        </w:rPr>
        <w:t>anggangsullae</w:t>
      </w:r>
      <w:r w:rsidR="00C678E7" w:rsidRPr="00291BAA">
        <w:rPr>
          <w:rFonts w:ascii="Times New Roman" w:hAnsi="Times New Roman" w:cs="Times New Roman"/>
          <w:sz w:val="24"/>
          <w:szCs w:val="24"/>
        </w:rPr>
        <w:t xml:space="preserve"> (women’s circle danc</w:t>
      </w:r>
      <w:r w:rsidR="00C678E7">
        <w:rPr>
          <w:rFonts w:ascii="Times New Roman" w:hAnsi="Times New Roman" w:cs="Times New Roman"/>
          <w:sz w:val="24"/>
          <w:szCs w:val="24"/>
        </w:rPr>
        <w:t>e, national designation 1966), Namdo</w:t>
      </w:r>
      <w:r w:rsidR="00C678E7" w:rsidRPr="00482A34">
        <w:rPr>
          <w:rFonts w:ascii="Times New Roman" w:hAnsi="Times New Roman" w:cs="Times New Roman"/>
          <w:i/>
          <w:sz w:val="24"/>
          <w:szCs w:val="24"/>
        </w:rPr>
        <w:t xml:space="preserve"> deulnorae</w:t>
      </w:r>
      <w:r w:rsidR="00C678E7" w:rsidRPr="00291BAA">
        <w:rPr>
          <w:rFonts w:ascii="Times New Roman" w:hAnsi="Times New Roman" w:cs="Times New Roman"/>
          <w:sz w:val="24"/>
          <w:szCs w:val="24"/>
        </w:rPr>
        <w:t xml:space="preserve"> (southern cultivation songs, national designation 1973), Jindo </w:t>
      </w:r>
      <w:r w:rsidR="00C678E7" w:rsidRPr="00291BAA">
        <w:rPr>
          <w:rFonts w:ascii="Times New Roman" w:hAnsi="Times New Roman" w:cs="Times New Roman"/>
          <w:i/>
          <w:sz w:val="24"/>
          <w:szCs w:val="24"/>
        </w:rPr>
        <w:t>ssikkim gut</w:t>
      </w:r>
      <w:r w:rsidR="00C678E7" w:rsidRPr="00291BAA">
        <w:rPr>
          <w:rFonts w:ascii="Times New Roman" w:hAnsi="Times New Roman" w:cs="Times New Roman"/>
          <w:sz w:val="24"/>
          <w:szCs w:val="24"/>
        </w:rPr>
        <w:t xml:space="preserve"> (shaman ritual for the dead, nation</w:t>
      </w:r>
      <w:r w:rsidR="00C678E7">
        <w:rPr>
          <w:rFonts w:ascii="Times New Roman" w:hAnsi="Times New Roman" w:cs="Times New Roman"/>
          <w:sz w:val="24"/>
          <w:szCs w:val="24"/>
        </w:rPr>
        <w:t xml:space="preserve">al designation 1980) and Jindo </w:t>
      </w:r>
      <w:r w:rsidR="00C678E7" w:rsidRPr="00482A34">
        <w:rPr>
          <w:rFonts w:ascii="Times New Roman" w:hAnsi="Times New Roman" w:cs="Times New Roman" w:hint="eastAsia"/>
          <w:i/>
          <w:sz w:val="24"/>
          <w:szCs w:val="24"/>
        </w:rPr>
        <w:t>d</w:t>
      </w:r>
      <w:r w:rsidR="00C678E7" w:rsidRPr="00482A34">
        <w:rPr>
          <w:rFonts w:ascii="Times New Roman" w:hAnsi="Times New Roman" w:cs="Times New Roman"/>
          <w:i/>
          <w:sz w:val="24"/>
          <w:szCs w:val="24"/>
        </w:rPr>
        <w:t>ashiraegi</w:t>
      </w:r>
      <w:r w:rsidR="00C678E7">
        <w:rPr>
          <w:rFonts w:ascii="Times New Roman" w:hAnsi="Times New Roman" w:cs="Times New Roman"/>
          <w:sz w:val="24"/>
          <w:szCs w:val="24"/>
        </w:rPr>
        <w:t xml:space="preserve"> (funeral play</w:t>
      </w:r>
      <w:r w:rsidR="00C678E7">
        <w:rPr>
          <w:rFonts w:ascii="Times New Roman" w:hAnsi="Times New Roman" w:cs="Times New Roman" w:hint="eastAsia"/>
          <w:sz w:val="24"/>
          <w:szCs w:val="24"/>
        </w:rPr>
        <w:t xml:space="preserve"> </w:t>
      </w:r>
      <w:r w:rsidR="00C678E7" w:rsidRPr="00291BAA">
        <w:rPr>
          <w:rFonts w:ascii="Times New Roman" w:hAnsi="Times New Roman" w:cs="Times New Roman"/>
          <w:sz w:val="24"/>
          <w:szCs w:val="24"/>
        </w:rPr>
        <w:t>1985)</w:t>
      </w:r>
      <w:r w:rsidR="00C678E7">
        <w:rPr>
          <w:rFonts w:ascii="Times New Roman" w:hAnsi="Times New Roman" w:cs="Times New Roman"/>
          <w:sz w:val="24"/>
          <w:szCs w:val="24"/>
        </w:rPr>
        <w:t>)</w:t>
      </w:r>
      <w:r w:rsidR="00C678E7">
        <w:rPr>
          <w:rFonts w:ascii="Times New Roman" w:hAnsi="Times New Roman" w:cs="Times New Roman" w:hint="eastAsia"/>
          <w:sz w:val="24"/>
          <w:szCs w:val="24"/>
        </w:rPr>
        <w:t xml:space="preserve"> and six regional designations (3 different styles of </w:t>
      </w:r>
      <w:r w:rsidR="00C678E7" w:rsidRPr="00291BAA">
        <w:rPr>
          <w:rFonts w:ascii="Times New Roman" w:hAnsi="Times New Roman" w:cs="Times New Roman"/>
          <w:sz w:val="24"/>
          <w:szCs w:val="24"/>
        </w:rPr>
        <w:t xml:space="preserve">Jindo </w:t>
      </w:r>
      <w:r w:rsidR="00C678E7" w:rsidRPr="00482A34">
        <w:rPr>
          <w:rFonts w:ascii="Times New Roman" w:hAnsi="Times New Roman" w:cs="Times New Roman"/>
          <w:i/>
          <w:sz w:val="24"/>
          <w:szCs w:val="24"/>
        </w:rPr>
        <w:t>buk nori</w:t>
      </w:r>
      <w:r w:rsidR="00C678E7">
        <w:rPr>
          <w:rFonts w:ascii="Times New Roman" w:hAnsi="Times New Roman" w:cs="Times New Roman"/>
          <w:sz w:val="24"/>
          <w:szCs w:val="24"/>
        </w:rPr>
        <w:t xml:space="preserve"> (1987), Jindo </w:t>
      </w:r>
      <w:r w:rsidR="00C678E7" w:rsidRPr="00482A34">
        <w:rPr>
          <w:rFonts w:ascii="Times New Roman" w:hAnsi="Times New Roman" w:cs="Times New Roman"/>
          <w:i/>
          <w:sz w:val="24"/>
          <w:szCs w:val="24"/>
        </w:rPr>
        <w:t>manga</w:t>
      </w:r>
      <w:r w:rsidR="00C678E7">
        <w:rPr>
          <w:rFonts w:ascii="Times New Roman" w:hAnsi="Times New Roman" w:cs="Times New Roman"/>
          <w:sz w:val="24"/>
          <w:szCs w:val="24"/>
        </w:rPr>
        <w:t xml:space="preserve"> (1987), </w:t>
      </w:r>
      <w:r w:rsidR="00C678E7">
        <w:rPr>
          <w:rFonts w:ascii="Times New Roman" w:hAnsi="Times New Roman" w:cs="Times New Roman" w:hint="eastAsia"/>
          <w:sz w:val="24"/>
          <w:szCs w:val="24"/>
        </w:rPr>
        <w:t>N</w:t>
      </w:r>
      <w:r w:rsidR="00C678E7" w:rsidRPr="00291BAA">
        <w:rPr>
          <w:rFonts w:ascii="Times New Roman" w:hAnsi="Times New Roman" w:cs="Times New Roman"/>
          <w:sz w:val="24"/>
          <w:szCs w:val="24"/>
        </w:rPr>
        <w:t>amdo</w:t>
      </w:r>
      <w:r w:rsidR="00C678E7" w:rsidRPr="00482A34">
        <w:rPr>
          <w:rFonts w:ascii="Times New Roman" w:hAnsi="Times New Roman" w:cs="Times New Roman"/>
          <w:i/>
          <w:sz w:val="24"/>
          <w:szCs w:val="24"/>
        </w:rPr>
        <w:t xml:space="preserve"> japga</w:t>
      </w:r>
      <w:r w:rsidR="00C678E7">
        <w:rPr>
          <w:rFonts w:ascii="Times New Roman" w:hAnsi="Times New Roman" w:cs="Times New Roman"/>
          <w:sz w:val="24"/>
          <w:szCs w:val="24"/>
        </w:rPr>
        <w:t xml:space="preserve"> (2001), Sopo </w:t>
      </w:r>
      <w:r w:rsidR="00C678E7" w:rsidRPr="00482A34">
        <w:rPr>
          <w:rFonts w:ascii="Times New Roman" w:hAnsi="Times New Roman" w:cs="Times New Roman" w:hint="eastAsia"/>
          <w:i/>
          <w:sz w:val="24"/>
          <w:szCs w:val="24"/>
        </w:rPr>
        <w:t>g</w:t>
      </w:r>
      <w:r w:rsidR="00C678E7" w:rsidRPr="00482A34">
        <w:rPr>
          <w:rFonts w:ascii="Times New Roman" w:hAnsi="Times New Roman" w:cs="Times New Roman"/>
          <w:i/>
          <w:sz w:val="24"/>
          <w:szCs w:val="24"/>
        </w:rPr>
        <w:t>eolgun nongak</w:t>
      </w:r>
      <w:r w:rsidR="00C678E7" w:rsidRPr="00291BAA">
        <w:rPr>
          <w:rFonts w:ascii="Times New Roman" w:hAnsi="Times New Roman" w:cs="Times New Roman"/>
          <w:sz w:val="24"/>
          <w:szCs w:val="24"/>
        </w:rPr>
        <w:t xml:space="preserve"> (2006), Jodo </w:t>
      </w:r>
      <w:r w:rsidR="00C678E7" w:rsidRPr="00482A34">
        <w:rPr>
          <w:rFonts w:ascii="Times New Roman" w:hAnsi="Times New Roman" w:cs="Times New Roman"/>
          <w:i/>
          <w:sz w:val="24"/>
          <w:szCs w:val="24"/>
        </w:rPr>
        <w:t>datbae norae</w:t>
      </w:r>
      <w:r w:rsidR="00C678E7" w:rsidRPr="00291BAA">
        <w:rPr>
          <w:rFonts w:ascii="Times New Roman" w:hAnsi="Times New Roman" w:cs="Times New Roman"/>
          <w:sz w:val="24"/>
          <w:szCs w:val="24"/>
        </w:rPr>
        <w:t xml:space="preserve"> (2006) and the making of Jindo </w:t>
      </w:r>
      <w:r w:rsidR="00C678E7" w:rsidRPr="00482A34">
        <w:rPr>
          <w:rFonts w:ascii="Times New Roman" w:hAnsi="Times New Roman" w:cs="Times New Roman"/>
          <w:i/>
          <w:sz w:val="24"/>
          <w:szCs w:val="24"/>
        </w:rPr>
        <w:t xml:space="preserve">hongju </w:t>
      </w:r>
      <w:r w:rsidR="00C678E7" w:rsidRPr="00291BAA">
        <w:rPr>
          <w:rFonts w:ascii="Times New Roman" w:hAnsi="Times New Roman" w:cs="Times New Roman"/>
          <w:sz w:val="24"/>
          <w:szCs w:val="24"/>
        </w:rPr>
        <w:t>(1994)</w:t>
      </w:r>
      <w:r w:rsidR="00C678E7">
        <w:rPr>
          <w:rFonts w:ascii="Times New Roman" w:hAnsi="Times New Roman" w:cs="Times New Roman" w:hint="eastAsia"/>
          <w:sz w:val="24"/>
          <w:szCs w:val="24"/>
        </w:rPr>
        <w:t>).</w:t>
      </w:r>
      <w:r w:rsidR="003D5FD3">
        <w:rPr>
          <w:rFonts w:ascii="Times New Roman" w:hAnsi="Times New Roman" w:cs="Times New Roman" w:hint="eastAsia"/>
          <w:sz w:val="24"/>
          <w:szCs w:val="24"/>
        </w:rPr>
        <w:t xml:space="preserve"> While considered a local success, these designations contributed to decreased local diversity and increased standardization of performance style. </w:t>
      </w:r>
    </w:p>
    <w:p w:rsidR="00CC64A4" w:rsidRDefault="00CC64A4" w:rsidP="00CC64A4">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w:t>
      </w:r>
      <w:r>
        <w:rPr>
          <w:rFonts w:ascii="Times New Roman" w:hAnsi="Times New Roman" w:cs="Times New Roman" w:hint="eastAsia"/>
          <w:sz w:val="24"/>
          <w:szCs w:val="24"/>
        </w:rPr>
        <w:t>right</w:t>
      </w:r>
      <w:r>
        <w:rPr>
          <w:rFonts w:ascii="Times New Roman" w:hAnsi="Times New Roman" w:cs="Times New Roman"/>
          <w:sz w:val="24"/>
          <w:szCs w:val="24"/>
        </w:rPr>
        <w:t>’</w:t>
      </w:r>
      <w:r>
        <w:rPr>
          <w:rFonts w:ascii="Times New Roman" w:hAnsi="Times New Roman" w:cs="Times New Roman" w:hint="eastAsia"/>
          <w:sz w:val="24"/>
          <w:szCs w:val="24"/>
        </w:rPr>
        <w:t xml:space="preserve"> way to perform a particular folksong, such as </w:t>
      </w:r>
      <w:r>
        <w:rPr>
          <w:rFonts w:ascii="Times New Roman" w:hAnsi="Times New Roman" w:cs="Times New Roman"/>
          <w:sz w:val="24"/>
          <w:szCs w:val="24"/>
        </w:rPr>
        <w:t>‘</w:t>
      </w:r>
      <w:r>
        <w:rPr>
          <w:rFonts w:ascii="Times New Roman" w:hAnsi="Times New Roman" w:cs="Times New Roman" w:hint="eastAsia"/>
          <w:sz w:val="24"/>
          <w:szCs w:val="24"/>
        </w:rPr>
        <w:t>Jindo Arirang,</w:t>
      </w:r>
      <w:r>
        <w:rPr>
          <w:rFonts w:ascii="Times New Roman" w:hAnsi="Times New Roman" w:cs="Times New Roman"/>
          <w:sz w:val="24"/>
          <w:szCs w:val="24"/>
        </w:rPr>
        <w:t>’</w:t>
      </w:r>
      <w:r>
        <w:rPr>
          <w:rFonts w:ascii="Times New Roman" w:hAnsi="Times New Roman" w:cs="Times New Roman" w:hint="eastAsia"/>
          <w:sz w:val="24"/>
          <w:szCs w:val="24"/>
        </w:rPr>
        <w:t xml:space="preserve"> for example, became very narrowly defined and based on </w:t>
      </w:r>
      <w:r>
        <w:rPr>
          <w:rFonts w:ascii="Times New Roman" w:hAnsi="Times New Roman" w:cs="Times New Roman"/>
          <w:sz w:val="24"/>
          <w:szCs w:val="24"/>
        </w:rPr>
        <w:t>the</w:t>
      </w:r>
      <w:r>
        <w:rPr>
          <w:rFonts w:ascii="Times New Roman" w:hAnsi="Times New Roman" w:cs="Times New Roman" w:hint="eastAsia"/>
          <w:sz w:val="24"/>
          <w:szCs w:val="24"/>
        </w:rPr>
        <w:t xml:space="preserve"> styles of senior performers (in this case, human culture treasures). </w:t>
      </w:r>
      <w:r w:rsidR="00F031A3">
        <w:rPr>
          <w:rFonts w:ascii="Times New Roman" w:hAnsi="Times New Roman" w:cs="Times New Roman" w:hint="eastAsia"/>
          <w:sz w:val="24"/>
          <w:szCs w:val="24"/>
        </w:rPr>
        <w:t xml:space="preserve">Performers may reinforce these </w:t>
      </w:r>
      <w:r w:rsidR="00D03EF1">
        <w:rPr>
          <w:rFonts w:ascii="Times New Roman" w:hAnsi="Times New Roman" w:cs="Times New Roman"/>
          <w:sz w:val="24"/>
          <w:szCs w:val="24"/>
        </w:rPr>
        <w:t>‘</w:t>
      </w:r>
      <w:r w:rsidR="00D03EF1">
        <w:rPr>
          <w:rFonts w:ascii="Times New Roman" w:hAnsi="Times New Roman" w:cs="Times New Roman" w:hint="eastAsia"/>
          <w:sz w:val="24"/>
          <w:szCs w:val="24"/>
        </w:rPr>
        <w:t>official</w:t>
      </w:r>
      <w:r w:rsidR="00D03EF1">
        <w:rPr>
          <w:rFonts w:ascii="Times New Roman" w:hAnsi="Times New Roman" w:cs="Times New Roman"/>
          <w:sz w:val="24"/>
          <w:szCs w:val="24"/>
        </w:rPr>
        <w:t>’</w:t>
      </w:r>
      <w:r w:rsidR="00F031A3">
        <w:rPr>
          <w:rFonts w:ascii="Times New Roman" w:hAnsi="Times New Roman" w:cs="Times New Roman" w:hint="eastAsia"/>
          <w:sz w:val="24"/>
          <w:szCs w:val="24"/>
        </w:rPr>
        <w:t xml:space="preserve"> styles in public performance contexts, but in more intimate settings (for example, within the borders of a village) individual interpretations and performance of local musical genealogies have </w:t>
      </w:r>
      <w:r w:rsidR="00F031A3">
        <w:rPr>
          <w:rFonts w:ascii="Times New Roman" w:hAnsi="Times New Roman" w:cs="Times New Roman"/>
          <w:sz w:val="24"/>
          <w:szCs w:val="24"/>
        </w:rPr>
        <w:t>become common</w:t>
      </w:r>
      <w:r w:rsidR="00F031A3">
        <w:rPr>
          <w:rFonts w:ascii="Times New Roman" w:hAnsi="Times New Roman" w:cs="Times New Roman" w:hint="eastAsia"/>
          <w:sz w:val="24"/>
          <w:szCs w:val="24"/>
        </w:rPr>
        <w:t xml:space="preserve"> expressions of musical place. </w:t>
      </w:r>
      <w:r>
        <w:rPr>
          <w:rFonts w:ascii="Times New Roman" w:hAnsi="Times New Roman" w:cs="Times New Roman"/>
          <w:sz w:val="24"/>
          <w:szCs w:val="24"/>
        </w:rPr>
        <w:t>My contention is performances of ‘their’ versions, then, become declarations of nuanced relational realities as well as acts of defiance; wresting performance from government authority and reclaiming a perceived sense of locality.</w:t>
      </w:r>
    </w:p>
    <w:p w:rsidR="001770E2" w:rsidRPr="002059A3" w:rsidRDefault="00F031A3" w:rsidP="00F031A3">
      <w:pPr>
        <w:spacing w:line="480" w:lineRule="auto"/>
        <w:ind w:firstLine="800"/>
        <w:jc w:val="left"/>
        <w:rPr>
          <w:rFonts w:ascii="Times New Roman" w:hAnsi="Times New Roman" w:cs="Times New Roman"/>
          <w:sz w:val="24"/>
          <w:szCs w:val="24"/>
          <w:highlight w:val="yellow"/>
        </w:rPr>
      </w:pPr>
      <w:r>
        <w:rPr>
          <w:rFonts w:ascii="Times New Roman" w:hAnsi="Times New Roman" w:cs="Times New Roman" w:hint="eastAsia"/>
          <w:sz w:val="24"/>
          <w:szCs w:val="24"/>
        </w:rPr>
        <w:t>A wonderful example of this is Bak Dongmae of Inji Village,</w:t>
      </w:r>
      <w:r w:rsidR="00D03EF1">
        <w:rPr>
          <w:rFonts w:ascii="Times New Roman" w:hAnsi="Times New Roman" w:cs="Times New Roman" w:hint="eastAsia"/>
          <w:sz w:val="24"/>
          <w:szCs w:val="24"/>
        </w:rPr>
        <w:t xml:space="preserve"> current holder of Namdo tulnorae and</w:t>
      </w:r>
      <w:r>
        <w:rPr>
          <w:rFonts w:ascii="Times New Roman" w:hAnsi="Times New Roman" w:cs="Times New Roman" w:hint="eastAsia"/>
          <w:sz w:val="24"/>
          <w:szCs w:val="24"/>
        </w:rPr>
        <w:t xml:space="preserve"> daughter of Jo Gongnye, </w:t>
      </w:r>
      <w:r w:rsidR="00CC64A4">
        <w:rPr>
          <w:rFonts w:ascii="Times New Roman" w:hAnsi="Times New Roman" w:cs="Times New Roman"/>
          <w:sz w:val="24"/>
          <w:szCs w:val="24"/>
        </w:rPr>
        <w:t xml:space="preserve">holder of </w:t>
      </w:r>
      <w:r w:rsidR="00D03EF1">
        <w:rPr>
          <w:rFonts w:ascii="Times New Roman" w:hAnsi="Times New Roman" w:cs="Times New Roman" w:hint="eastAsia"/>
          <w:sz w:val="24"/>
          <w:szCs w:val="24"/>
        </w:rPr>
        <w:t>the cultivation songs</w:t>
      </w:r>
      <w:r w:rsidR="00CC64A4">
        <w:rPr>
          <w:rFonts w:ascii="Times New Roman" w:hAnsi="Times New Roman" w:cs="Times New Roman"/>
          <w:sz w:val="24"/>
          <w:szCs w:val="24"/>
        </w:rPr>
        <w:t xml:space="preserve"> until her death in 1997</w:t>
      </w:r>
      <w:r w:rsidR="00D03EF1">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1770E2">
        <w:rPr>
          <w:rFonts w:ascii="Times New Roman" w:hAnsi="Times New Roman" w:cs="Times New Roman" w:hint="eastAsia"/>
          <w:sz w:val="24"/>
          <w:szCs w:val="24"/>
        </w:rPr>
        <w:t>As a member of Jindo</w:t>
      </w:r>
      <w:r w:rsidR="001770E2">
        <w:rPr>
          <w:rFonts w:ascii="Times New Roman" w:hAnsi="Times New Roman" w:cs="Times New Roman"/>
          <w:sz w:val="24"/>
          <w:szCs w:val="24"/>
        </w:rPr>
        <w:t>’</w:t>
      </w:r>
      <w:r w:rsidR="001770E2">
        <w:rPr>
          <w:rFonts w:ascii="Times New Roman" w:hAnsi="Times New Roman" w:cs="Times New Roman" w:hint="eastAsia"/>
          <w:sz w:val="24"/>
          <w:szCs w:val="24"/>
        </w:rPr>
        <w:t>s Hyangto munhwawon (local culture center)</w:t>
      </w:r>
      <w:r w:rsidR="001770E2">
        <w:rPr>
          <w:rFonts w:ascii="Times New Roman" w:hAnsi="Times New Roman" w:cs="Times New Roman"/>
          <w:sz w:val="24"/>
          <w:szCs w:val="24"/>
        </w:rPr>
        <w:t>’</w:t>
      </w:r>
      <w:r w:rsidR="001770E2">
        <w:rPr>
          <w:rFonts w:ascii="Times New Roman" w:hAnsi="Times New Roman" w:cs="Times New Roman" w:hint="eastAsia"/>
          <w:sz w:val="24"/>
          <w:szCs w:val="24"/>
        </w:rPr>
        <w:t xml:space="preserve">s performance troupe for years, she </w:t>
      </w:r>
      <w:r w:rsidR="00D03EF1">
        <w:rPr>
          <w:rFonts w:ascii="Times New Roman" w:hAnsi="Times New Roman" w:cs="Times New Roman" w:hint="eastAsia"/>
          <w:sz w:val="24"/>
          <w:szCs w:val="24"/>
        </w:rPr>
        <w:t xml:space="preserve">has </w:t>
      </w:r>
      <w:r w:rsidR="001770E2">
        <w:rPr>
          <w:rFonts w:ascii="Times New Roman" w:hAnsi="Times New Roman" w:cs="Times New Roman" w:hint="eastAsia"/>
          <w:sz w:val="24"/>
          <w:szCs w:val="24"/>
        </w:rPr>
        <w:t xml:space="preserve">had to concede to the stylistic interpretations of the holder of Namdo japga (southern professional folk song), Gang Songdae. At the end of 2015, Bak resigned from the troupe in order to, </w:t>
      </w:r>
      <w:r w:rsidR="001770E2">
        <w:rPr>
          <w:rFonts w:ascii="Times New Roman" w:hAnsi="Times New Roman" w:cs="Times New Roman"/>
          <w:sz w:val="24"/>
          <w:szCs w:val="24"/>
        </w:rPr>
        <w:t>“</w:t>
      </w:r>
      <w:r w:rsidR="001770E2">
        <w:rPr>
          <w:rFonts w:ascii="Times New Roman" w:hAnsi="Times New Roman" w:cs="Times New Roman" w:hint="eastAsia"/>
          <w:sz w:val="24"/>
          <w:szCs w:val="24"/>
        </w:rPr>
        <w:t>Better honor and preserve my mother</w:t>
      </w:r>
      <w:r w:rsidR="001770E2">
        <w:rPr>
          <w:rFonts w:ascii="Times New Roman" w:hAnsi="Times New Roman" w:cs="Times New Roman"/>
          <w:sz w:val="24"/>
          <w:szCs w:val="24"/>
        </w:rPr>
        <w:t>’</w:t>
      </w:r>
      <w:r w:rsidR="001770E2">
        <w:rPr>
          <w:rFonts w:ascii="Times New Roman" w:hAnsi="Times New Roman" w:cs="Times New Roman" w:hint="eastAsia"/>
          <w:sz w:val="24"/>
          <w:szCs w:val="24"/>
        </w:rPr>
        <w:t>s music legacy.</w:t>
      </w:r>
      <w:r w:rsidR="001770E2">
        <w:rPr>
          <w:rFonts w:ascii="Times New Roman" w:hAnsi="Times New Roman" w:cs="Times New Roman"/>
          <w:sz w:val="24"/>
          <w:szCs w:val="24"/>
        </w:rPr>
        <w:t>”</w:t>
      </w:r>
      <w:r w:rsidR="001770E2">
        <w:rPr>
          <w:rFonts w:ascii="Times New Roman" w:hAnsi="Times New Roman" w:cs="Times New Roman" w:hint="eastAsia"/>
          <w:sz w:val="24"/>
          <w:szCs w:val="24"/>
        </w:rPr>
        <w:t xml:space="preserve"> </w:t>
      </w:r>
      <w:r w:rsidR="00CC64A4">
        <w:rPr>
          <w:rFonts w:ascii="Times New Roman" w:hAnsi="Times New Roman" w:cs="Times New Roman"/>
          <w:sz w:val="24"/>
          <w:szCs w:val="24"/>
        </w:rPr>
        <w:t xml:space="preserve"> </w:t>
      </w:r>
      <w:r w:rsidR="00CC64A4">
        <w:rPr>
          <w:rFonts w:ascii="Times New Roman" w:hAnsi="Times New Roman" w:cs="Times New Roman" w:hint="eastAsia"/>
          <w:sz w:val="24"/>
          <w:szCs w:val="24"/>
        </w:rPr>
        <w:t xml:space="preserve">In an interview, </w:t>
      </w:r>
      <w:r w:rsidR="00D03EF1">
        <w:rPr>
          <w:rFonts w:ascii="Times New Roman" w:hAnsi="Times New Roman" w:cs="Times New Roman" w:hint="eastAsia"/>
          <w:sz w:val="24"/>
          <w:szCs w:val="24"/>
        </w:rPr>
        <w:t xml:space="preserve">she </w:t>
      </w:r>
      <w:r w:rsidR="00CC64A4">
        <w:rPr>
          <w:rFonts w:ascii="Times New Roman" w:hAnsi="Times New Roman" w:cs="Times New Roman" w:hint="eastAsia"/>
          <w:sz w:val="24"/>
          <w:szCs w:val="24"/>
        </w:rPr>
        <w:t>asserts her authority over local</w:t>
      </w:r>
      <w:r w:rsidR="001770E2">
        <w:rPr>
          <w:rFonts w:ascii="Times New Roman" w:hAnsi="Times New Roman" w:cs="Times New Roman" w:hint="eastAsia"/>
          <w:sz w:val="24"/>
          <w:szCs w:val="24"/>
        </w:rPr>
        <w:t>, village-based</w:t>
      </w:r>
      <w:r w:rsidR="00CC64A4">
        <w:rPr>
          <w:rFonts w:ascii="Times New Roman" w:hAnsi="Times New Roman" w:cs="Times New Roman" w:hint="eastAsia"/>
          <w:sz w:val="24"/>
          <w:szCs w:val="24"/>
        </w:rPr>
        <w:t xml:space="preserve"> versions of folk songs inherited from </w:t>
      </w:r>
      <w:r w:rsidR="00CC64A4" w:rsidRPr="002059A3">
        <w:rPr>
          <w:rFonts w:ascii="Times New Roman" w:hAnsi="Times New Roman" w:cs="Times New Roman" w:hint="eastAsia"/>
          <w:sz w:val="24"/>
          <w:szCs w:val="24"/>
        </w:rPr>
        <w:t xml:space="preserve">her mother: </w:t>
      </w:r>
    </w:p>
    <w:p w:rsidR="00CC64A4" w:rsidRDefault="001770E2" w:rsidP="00F031A3">
      <w:pPr>
        <w:spacing w:line="480" w:lineRule="auto"/>
        <w:ind w:firstLine="800"/>
        <w:jc w:val="left"/>
        <w:rPr>
          <w:rFonts w:ascii="Times New Roman" w:hAnsi="Times New Roman" w:cs="Times New Roman"/>
          <w:sz w:val="24"/>
          <w:szCs w:val="24"/>
        </w:rPr>
      </w:pPr>
      <w:r w:rsidRPr="002059A3">
        <w:rPr>
          <w:rFonts w:ascii="Times New Roman" w:hAnsi="Times New Roman" w:cs="Times New Roman" w:hint="eastAsia"/>
          <w:sz w:val="24"/>
          <w:szCs w:val="24"/>
        </w:rPr>
        <w:t xml:space="preserve">[sound] </w:t>
      </w:r>
      <w:r w:rsidR="00CC64A4" w:rsidRPr="002059A3">
        <w:rPr>
          <w:rFonts w:ascii="Times New Roman" w:hAnsi="Times New Roman" w:cs="Times New Roman" w:hint="eastAsia"/>
          <w:sz w:val="24"/>
          <w:szCs w:val="24"/>
        </w:rPr>
        <w:t>둥덩이</w:t>
      </w:r>
      <w:r w:rsidR="00CC64A4" w:rsidRPr="002059A3">
        <w:rPr>
          <w:rFonts w:ascii="Times New Roman" w:hAnsi="Times New Roman" w:cs="Times New Roman" w:hint="eastAsia"/>
          <w:sz w:val="24"/>
          <w:szCs w:val="24"/>
        </w:rPr>
        <w:t xml:space="preserve"> </w:t>
      </w:r>
      <w:r w:rsidR="00CC64A4" w:rsidRPr="002059A3">
        <w:rPr>
          <w:rFonts w:ascii="Times New Roman" w:hAnsi="Times New Roman" w:cs="Times New Roman" w:hint="eastAsia"/>
          <w:sz w:val="24"/>
          <w:szCs w:val="24"/>
        </w:rPr>
        <w:t>타령</w:t>
      </w:r>
      <w:r w:rsidR="00CC64A4" w:rsidRPr="002059A3">
        <w:rPr>
          <w:rFonts w:ascii="Times New Roman" w:hAnsi="Times New Roman" w:cs="Times New Roman" w:hint="eastAsia"/>
          <w:sz w:val="24"/>
          <w:szCs w:val="24"/>
        </w:rPr>
        <w:t xml:space="preserve"> (17:00), </w:t>
      </w:r>
      <w:r w:rsidR="00CC64A4" w:rsidRPr="002059A3">
        <w:rPr>
          <w:rFonts w:ascii="Times New Roman" w:hAnsi="Times New Roman" w:cs="Times New Roman" w:hint="eastAsia"/>
          <w:sz w:val="24"/>
          <w:szCs w:val="24"/>
        </w:rPr>
        <w:t>방애타령</w:t>
      </w:r>
      <w:r w:rsidR="00CC64A4" w:rsidRPr="002059A3">
        <w:rPr>
          <w:rFonts w:ascii="Times New Roman" w:hAnsi="Times New Roman" w:cs="Times New Roman" w:hint="eastAsia"/>
          <w:sz w:val="24"/>
          <w:szCs w:val="24"/>
        </w:rPr>
        <w:t xml:space="preserve"> (20:40), </w:t>
      </w:r>
      <w:r w:rsidR="00CC64A4" w:rsidRPr="002059A3">
        <w:rPr>
          <w:rFonts w:ascii="Times New Roman" w:hAnsi="Times New Roman" w:cs="Times New Roman" w:hint="eastAsia"/>
          <w:b/>
          <w:sz w:val="24"/>
          <w:szCs w:val="24"/>
          <w:u w:val="single"/>
        </w:rPr>
        <w:t>진도</w:t>
      </w:r>
      <w:r w:rsidR="00CC64A4" w:rsidRPr="002059A3">
        <w:rPr>
          <w:rFonts w:ascii="Times New Roman" w:hAnsi="Times New Roman" w:cs="Times New Roman" w:hint="eastAsia"/>
          <w:b/>
          <w:sz w:val="24"/>
          <w:szCs w:val="24"/>
          <w:u w:val="single"/>
        </w:rPr>
        <w:t xml:space="preserve"> </w:t>
      </w:r>
      <w:r w:rsidR="00CC64A4" w:rsidRPr="002059A3">
        <w:rPr>
          <w:rFonts w:ascii="Times New Roman" w:hAnsi="Times New Roman" w:cs="Times New Roman" w:hint="eastAsia"/>
          <w:b/>
          <w:sz w:val="24"/>
          <w:szCs w:val="24"/>
          <w:u w:val="single"/>
        </w:rPr>
        <w:t>아리랑</w:t>
      </w:r>
      <w:r w:rsidR="00CC64A4" w:rsidRPr="002059A3">
        <w:rPr>
          <w:rFonts w:ascii="Times New Roman" w:hAnsi="Times New Roman" w:cs="Times New Roman" w:hint="eastAsia"/>
          <w:b/>
          <w:sz w:val="24"/>
          <w:szCs w:val="24"/>
        </w:rPr>
        <w:t xml:space="preserve"> (28:50-29:30), </w:t>
      </w:r>
      <w:r w:rsidR="00CC64A4" w:rsidRPr="002059A3">
        <w:rPr>
          <w:rFonts w:ascii="Times New Roman" w:hAnsi="Times New Roman" w:cs="Times New Roman" w:hint="eastAsia"/>
          <w:b/>
          <w:sz w:val="24"/>
          <w:szCs w:val="24"/>
          <w:u w:val="single"/>
        </w:rPr>
        <w:t>육자배기</w:t>
      </w:r>
      <w:r w:rsidR="00CC64A4" w:rsidRPr="002059A3">
        <w:rPr>
          <w:rFonts w:ascii="Times New Roman" w:hAnsi="Times New Roman" w:cs="Times New Roman" w:hint="eastAsia"/>
          <w:b/>
          <w:sz w:val="24"/>
          <w:szCs w:val="24"/>
        </w:rPr>
        <w:t xml:space="preserve"> (35:00),</w:t>
      </w:r>
      <w:r w:rsidR="00CC64A4" w:rsidRPr="002059A3">
        <w:rPr>
          <w:rFonts w:ascii="Times New Roman" w:hAnsi="Times New Roman" w:cs="Times New Roman" w:hint="eastAsia"/>
          <w:sz w:val="24"/>
          <w:szCs w:val="24"/>
        </w:rPr>
        <w:t xml:space="preserve"> </w:t>
      </w:r>
      <w:r w:rsidR="00CC64A4" w:rsidRPr="002059A3">
        <w:rPr>
          <w:rFonts w:ascii="Times New Roman" w:hAnsi="Times New Roman" w:cs="Times New Roman" w:hint="eastAsia"/>
          <w:sz w:val="24"/>
          <w:szCs w:val="24"/>
        </w:rPr>
        <w:t>강강술래</w:t>
      </w:r>
      <w:r w:rsidR="00CC64A4" w:rsidRPr="002059A3">
        <w:rPr>
          <w:rFonts w:ascii="Times New Roman" w:hAnsi="Times New Roman" w:cs="Times New Roman" w:hint="eastAsia"/>
          <w:sz w:val="24"/>
          <w:szCs w:val="24"/>
        </w:rPr>
        <w:t xml:space="preserve"> (39:38)</w:t>
      </w:r>
    </w:p>
    <w:p w:rsidR="008A5787" w:rsidRDefault="008A5787" w:rsidP="008A5787">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In this way, Bak re-situates these songs as specifically belonging to her mother and, thus, her responsibility to carry on as a representative sound of Inji Village.</w:t>
      </w:r>
    </w:p>
    <w:p w:rsidR="0018353B" w:rsidRDefault="008A5787" w:rsidP="008A5787">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Entire villages have worked to re-position now-standard repertoire (a combination of </w:t>
      </w:r>
      <w:r>
        <w:rPr>
          <w:rFonts w:ascii="Times New Roman" w:hAnsi="Times New Roman" w:cs="Times New Roman"/>
          <w:sz w:val="24"/>
          <w:szCs w:val="24"/>
        </w:rPr>
        <w:t>‘</w:t>
      </w:r>
      <w:r>
        <w:rPr>
          <w:rFonts w:ascii="Times New Roman" w:hAnsi="Times New Roman" w:cs="Times New Roman" w:hint="eastAsia"/>
          <w:sz w:val="24"/>
          <w:szCs w:val="24"/>
        </w:rPr>
        <w:t>local</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popular</w:t>
      </w:r>
      <w:r>
        <w:rPr>
          <w:rFonts w:ascii="Times New Roman" w:hAnsi="Times New Roman" w:cs="Times New Roman"/>
          <w:sz w:val="24"/>
          <w:szCs w:val="24"/>
        </w:rPr>
        <w:t>’</w:t>
      </w:r>
      <w:r>
        <w:rPr>
          <w:rFonts w:ascii="Times New Roman" w:hAnsi="Times New Roman" w:cs="Times New Roman" w:hint="eastAsia"/>
          <w:sz w:val="24"/>
          <w:szCs w:val="24"/>
        </w:rPr>
        <w:t xml:space="preserve"> folk song) as specific to village identity. Going back to </w:t>
      </w:r>
      <w:r w:rsidR="0018353B">
        <w:rPr>
          <w:rFonts w:ascii="Times New Roman" w:hAnsi="Times New Roman" w:cs="Times New Roman" w:hint="eastAsia"/>
          <w:sz w:val="24"/>
          <w:szCs w:val="24"/>
        </w:rPr>
        <w:t>the process of achieving designation</w:t>
      </w:r>
      <w:r>
        <w:rPr>
          <w:rFonts w:ascii="Times New Roman" w:hAnsi="Times New Roman" w:cs="Times New Roman" w:hint="eastAsia"/>
          <w:sz w:val="24"/>
          <w:szCs w:val="24"/>
        </w:rPr>
        <w:t>, it is essential to mention</w:t>
      </w:r>
      <w:r w:rsidR="0018353B">
        <w:rPr>
          <w:rFonts w:ascii="Times New Roman" w:hAnsi="Times New Roman" w:cs="Times New Roman" w:hint="eastAsia"/>
          <w:sz w:val="24"/>
          <w:szCs w:val="24"/>
        </w:rPr>
        <w:t xml:space="preserve"> Bak Byeongcheon, who structured local genres to fit government standards of genre form and performance aesthetics</w:t>
      </w:r>
      <w:r w:rsidR="00D97156" w:rsidRPr="00077AA1">
        <w:rPr>
          <w:rFonts w:ascii="Times New Roman" w:hAnsi="Times New Roman" w:cs="Times New Roman" w:hint="eastAsia"/>
          <w:sz w:val="24"/>
          <w:szCs w:val="24"/>
        </w:rPr>
        <w:t>.</w:t>
      </w:r>
      <w:r w:rsidR="00D97156">
        <w:rPr>
          <w:rStyle w:val="FootnoteReference"/>
          <w:rFonts w:ascii="Times New Roman" w:hAnsi="Times New Roman" w:cs="Times New Roman"/>
          <w:sz w:val="24"/>
          <w:szCs w:val="24"/>
        </w:rPr>
        <w:footnoteReference w:id="2"/>
      </w:r>
      <w:r w:rsidR="00D97156">
        <w:rPr>
          <w:rFonts w:ascii="Times New Roman" w:hAnsi="Times New Roman" w:cs="Times New Roman" w:hint="eastAsia"/>
          <w:sz w:val="24"/>
          <w:szCs w:val="24"/>
        </w:rPr>
        <w:t xml:space="preserve">. Born of a family of hereditary shamans, Bak saw the system as an opportunity to </w:t>
      </w:r>
      <w:r w:rsidR="00354A89">
        <w:rPr>
          <w:rFonts w:ascii="Times New Roman" w:hAnsi="Times New Roman" w:cs="Times New Roman" w:hint="eastAsia"/>
          <w:sz w:val="24"/>
          <w:szCs w:val="24"/>
        </w:rPr>
        <w:t>raise</w:t>
      </w:r>
      <w:r w:rsidR="00D97156">
        <w:rPr>
          <w:rFonts w:ascii="Times New Roman" w:hAnsi="Times New Roman" w:cs="Times New Roman" w:hint="eastAsia"/>
          <w:sz w:val="24"/>
          <w:szCs w:val="24"/>
        </w:rPr>
        <w:t xml:space="preserve"> the status of his home village, Inji, and, with the </w:t>
      </w:r>
      <w:r w:rsidR="00D97156">
        <w:rPr>
          <w:rFonts w:ascii="Times New Roman" w:hAnsi="Times New Roman" w:cs="Times New Roman"/>
          <w:sz w:val="24"/>
          <w:szCs w:val="24"/>
        </w:rPr>
        <w:t>cooperation</w:t>
      </w:r>
      <w:r w:rsidR="00D97156">
        <w:rPr>
          <w:rFonts w:ascii="Times New Roman" w:hAnsi="Times New Roman" w:cs="Times New Roman" w:hint="eastAsia"/>
          <w:sz w:val="24"/>
          <w:szCs w:val="24"/>
        </w:rPr>
        <w:t xml:space="preserve"> of many </w:t>
      </w:r>
      <w:r w:rsidR="009F7BCA" w:rsidRPr="00291BAA">
        <w:rPr>
          <w:rFonts w:ascii="Times New Roman" w:hAnsi="Times New Roman" w:cs="Times New Roman"/>
          <w:sz w:val="24"/>
          <w:szCs w:val="24"/>
        </w:rPr>
        <w:t>Jindo</w:t>
      </w:r>
      <w:r w:rsidR="0018353B">
        <w:rPr>
          <w:rFonts w:ascii="Times New Roman" w:hAnsi="Times New Roman" w:cs="Times New Roman" w:hint="eastAsia"/>
          <w:sz w:val="24"/>
          <w:szCs w:val="24"/>
        </w:rPr>
        <w:t xml:space="preserve"> artists, contributed to a </w:t>
      </w:r>
      <w:r w:rsidR="0018353B">
        <w:rPr>
          <w:rFonts w:ascii="Times New Roman" w:hAnsi="Times New Roman" w:cs="Times New Roman"/>
          <w:sz w:val="24"/>
          <w:szCs w:val="24"/>
        </w:rPr>
        <w:t>reconfiguration of the cultural map.</w:t>
      </w:r>
      <w:r w:rsidR="0018353B">
        <w:rPr>
          <w:rFonts w:ascii="Times New Roman" w:hAnsi="Times New Roman" w:cs="Times New Roman" w:hint="eastAsia"/>
          <w:sz w:val="24"/>
          <w:szCs w:val="24"/>
        </w:rPr>
        <w:t xml:space="preserve"> Though historically </w:t>
      </w:r>
      <w:r w:rsidR="0018353B">
        <w:rPr>
          <w:rFonts w:ascii="Times New Roman" w:hAnsi="Times New Roman" w:cs="Times New Roman"/>
          <w:sz w:val="24"/>
          <w:szCs w:val="24"/>
        </w:rPr>
        <w:t>insignificant</w:t>
      </w:r>
      <w:r w:rsidR="0018353B">
        <w:rPr>
          <w:rFonts w:ascii="Times New Roman" w:hAnsi="Times New Roman" w:cs="Times New Roman" w:hint="eastAsia"/>
          <w:sz w:val="24"/>
          <w:szCs w:val="24"/>
        </w:rPr>
        <w:t xml:space="preserve"> in local cultural developments, Inji received accolades for a once-shared musical territory, particularly</w:t>
      </w:r>
      <w:r w:rsidR="004B0B85">
        <w:rPr>
          <w:rFonts w:ascii="Times New Roman" w:hAnsi="Times New Roman" w:cs="Times New Roman" w:hint="eastAsia"/>
          <w:sz w:val="24"/>
          <w:szCs w:val="24"/>
        </w:rPr>
        <w:t xml:space="preserve"> for the nationally recognized Namdo teulnrae (cultivation songs(</w:t>
      </w:r>
      <w:r w:rsidR="0018353B">
        <w:rPr>
          <w:rFonts w:ascii="Times New Roman" w:hAnsi="Times New Roman" w:cs="Times New Roman" w:hint="eastAsia"/>
          <w:sz w:val="24"/>
          <w:szCs w:val="24"/>
        </w:rPr>
        <w:t xml:space="preserve">, Dasiregi (funeral play), ganggangsullae (circle song and game) and Jindo ssitkimgut.  </w:t>
      </w:r>
    </w:p>
    <w:p w:rsidR="00177AC0" w:rsidRDefault="00D97156" w:rsidP="003E53C4">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354A89">
        <w:rPr>
          <w:rFonts w:ascii="Times New Roman" w:hAnsi="Times New Roman" w:cs="Times New Roman" w:hint="eastAsia"/>
          <w:sz w:val="24"/>
          <w:szCs w:val="24"/>
        </w:rPr>
        <w:t>T</w:t>
      </w:r>
      <w:r>
        <w:rPr>
          <w:rFonts w:ascii="Times New Roman" w:hAnsi="Times New Roman" w:cs="Times New Roman" w:hint="eastAsia"/>
          <w:sz w:val="24"/>
          <w:szCs w:val="24"/>
        </w:rPr>
        <w:t xml:space="preserve">he literal re-routing to Inji </w:t>
      </w:r>
      <w:r w:rsidR="00354A89">
        <w:rPr>
          <w:rFonts w:ascii="Times New Roman" w:hAnsi="Times New Roman" w:cs="Times New Roman" w:hint="eastAsia"/>
          <w:sz w:val="24"/>
          <w:szCs w:val="24"/>
        </w:rPr>
        <w:t xml:space="preserve">of genres </w:t>
      </w:r>
      <w:r w:rsidR="007E239F">
        <w:rPr>
          <w:rFonts w:ascii="Times New Roman" w:hAnsi="Times New Roman" w:cs="Times New Roman" w:hint="eastAsia"/>
          <w:sz w:val="24"/>
          <w:szCs w:val="24"/>
        </w:rPr>
        <w:t xml:space="preserve">performed commonly throughout the island </w:t>
      </w:r>
      <w:r>
        <w:rPr>
          <w:rFonts w:ascii="Times New Roman" w:hAnsi="Times New Roman" w:cs="Times New Roman" w:hint="eastAsia"/>
          <w:sz w:val="24"/>
          <w:szCs w:val="24"/>
        </w:rPr>
        <w:t>led to an atmosphere of friction and distrust with neighboring villagers who had a long history of performing the genres. Particularly because, as Howard noted in his</w:t>
      </w:r>
      <w:r w:rsidR="00D93690">
        <w:rPr>
          <w:rFonts w:ascii="Times New Roman" w:hAnsi="Times New Roman" w:cs="Times New Roman" w:hint="eastAsia"/>
          <w:sz w:val="24"/>
          <w:szCs w:val="24"/>
        </w:rPr>
        <w:t xml:space="preserve"> 1989</w:t>
      </w:r>
      <w:r>
        <w:rPr>
          <w:rFonts w:ascii="Times New Roman" w:hAnsi="Times New Roman" w:cs="Times New Roman" w:hint="eastAsia"/>
          <w:sz w:val="24"/>
          <w:szCs w:val="24"/>
        </w:rPr>
        <w:t xml:space="preserve"> Jindo ethnography, </w:t>
      </w:r>
      <w:r w:rsidR="00D93690">
        <w:rPr>
          <w:rFonts w:ascii="Times New Roman" w:hAnsi="Times New Roman" w:cs="Times New Roman" w:hint="eastAsia"/>
          <w:sz w:val="24"/>
          <w:szCs w:val="24"/>
        </w:rPr>
        <w:t>Inji</w:t>
      </w:r>
      <w:r>
        <w:rPr>
          <w:rFonts w:ascii="Times New Roman" w:hAnsi="Times New Roman" w:cs="Times New Roman" w:hint="eastAsia"/>
          <w:sz w:val="24"/>
          <w:szCs w:val="24"/>
        </w:rPr>
        <w:t xml:space="preserve"> had </w:t>
      </w:r>
      <w:r w:rsidR="00D93690">
        <w:rPr>
          <w:rFonts w:ascii="Times New Roman" w:hAnsi="Times New Roman" w:cs="Times New Roman" w:hint="eastAsia"/>
          <w:sz w:val="24"/>
          <w:szCs w:val="24"/>
        </w:rPr>
        <w:t xml:space="preserve">remained </w:t>
      </w:r>
      <w:r>
        <w:rPr>
          <w:rFonts w:ascii="Times New Roman" w:hAnsi="Times New Roman" w:cs="Times New Roman" w:hint="eastAsia"/>
          <w:sz w:val="24"/>
          <w:szCs w:val="24"/>
        </w:rPr>
        <w:t xml:space="preserve">relatively </w:t>
      </w:r>
      <w:r>
        <w:rPr>
          <w:rFonts w:ascii="Times New Roman" w:hAnsi="Times New Roman" w:cs="Times New Roman"/>
          <w:sz w:val="24"/>
          <w:szCs w:val="24"/>
        </w:rPr>
        <w:t>inactive</w:t>
      </w:r>
      <w:r w:rsidR="00D93690">
        <w:rPr>
          <w:rFonts w:ascii="Times New Roman" w:hAnsi="Times New Roman" w:cs="Times New Roman" w:hint="eastAsia"/>
          <w:sz w:val="24"/>
          <w:szCs w:val="24"/>
        </w:rPr>
        <w:t xml:space="preserve"> in the </w:t>
      </w:r>
      <w:r w:rsidR="00D93690">
        <w:rPr>
          <w:rFonts w:ascii="Times New Roman" w:hAnsi="Times New Roman" w:cs="Times New Roman"/>
          <w:sz w:val="24"/>
          <w:szCs w:val="24"/>
        </w:rPr>
        <w:t>artistic</w:t>
      </w:r>
      <w:r w:rsidR="00D93690">
        <w:rPr>
          <w:rFonts w:ascii="Times New Roman" w:hAnsi="Times New Roman" w:cs="Times New Roman" w:hint="eastAsia"/>
          <w:sz w:val="24"/>
          <w:szCs w:val="24"/>
        </w:rPr>
        <w:t xml:space="preserve"> community</w:t>
      </w:r>
      <w:r>
        <w:rPr>
          <w:rFonts w:ascii="Times New Roman" w:hAnsi="Times New Roman" w:cs="Times New Roman" w:hint="eastAsia"/>
          <w:sz w:val="24"/>
          <w:szCs w:val="24"/>
        </w:rPr>
        <w:t xml:space="preserve"> </w:t>
      </w:r>
      <w:r w:rsidR="00E848AB">
        <w:rPr>
          <w:rFonts w:ascii="Times New Roman" w:hAnsi="Times New Roman" w:cs="Times New Roman" w:hint="eastAsia"/>
          <w:sz w:val="24"/>
          <w:szCs w:val="24"/>
        </w:rPr>
        <w:t>during</w:t>
      </w:r>
      <w:r w:rsidR="000A2F3B">
        <w:rPr>
          <w:rFonts w:ascii="Times New Roman" w:hAnsi="Times New Roman" w:cs="Times New Roman" w:hint="eastAsia"/>
          <w:sz w:val="24"/>
          <w:szCs w:val="24"/>
        </w:rPr>
        <w:t xml:space="preserve"> the</w:t>
      </w:r>
      <w:r w:rsidR="00E848AB">
        <w:rPr>
          <w:rFonts w:ascii="Times New Roman" w:hAnsi="Times New Roman" w:cs="Times New Roman" w:hint="eastAsia"/>
          <w:sz w:val="24"/>
          <w:szCs w:val="24"/>
        </w:rPr>
        <w:t xml:space="preserve"> mid-20</w:t>
      </w:r>
      <w:r w:rsidR="00E848AB" w:rsidRPr="00E848AB">
        <w:rPr>
          <w:rFonts w:ascii="Times New Roman" w:hAnsi="Times New Roman" w:cs="Times New Roman" w:hint="eastAsia"/>
          <w:sz w:val="24"/>
          <w:szCs w:val="24"/>
          <w:vertAlign w:val="superscript"/>
        </w:rPr>
        <w:t>th</w:t>
      </w:r>
      <w:r w:rsidR="00E848AB">
        <w:rPr>
          <w:rFonts w:ascii="Times New Roman" w:hAnsi="Times New Roman" w:cs="Times New Roman" w:hint="eastAsia"/>
          <w:sz w:val="24"/>
          <w:szCs w:val="24"/>
        </w:rPr>
        <w:t xml:space="preserve"> century, </w:t>
      </w:r>
      <w:r w:rsidR="00D93690">
        <w:rPr>
          <w:rFonts w:ascii="Times New Roman" w:hAnsi="Times New Roman" w:cs="Times New Roman" w:hint="eastAsia"/>
          <w:sz w:val="24"/>
          <w:szCs w:val="24"/>
        </w:rPr>
        <w:t xml:space="preserve">which made it </w:t>
      </w:r>
      <w:r w:rsidR="00E848AB">
        <w:rPr>
          <w:rFonts w:ascii="Times New Roman" w:hAnsi="Times New Roman" w:cs="Times New Roman" w:hint="eastAsia"/>
          <w:sz w:val="24"/>
          <w:szCs w:val="24"/>
        </w:rPr>
        <w:t>seem</w:t>
      </w:r>
      <w:r w:rsidR="00D93690">
        <w:rPr>
          <w:rFonts w:ascii="Times New Roman" w:hAnsi="Times New Roman" w:cs="Times New Roman" w:hint="eastAsia"/>
          <w:sz w:val="24"/>
          <w:szCs w:val="24"/>
        </w:rPr>
        <w:t xml:space="preserve"> unfair for</w:t>
      </w:r>
      <w:r w:rsidR="00E848AB">
        <w:rPr>
          <w:rFonts w:ascii="Times New Roman" w:hAnsi="Times New Roman" w:cs="Times New Roman" w:hint="eastAsia"/>
          <w:sz w:val="24"/>
          <w:szCs w:val="24"/>
        </w:rPr>
        <w:t xml:space="preserve"> Inji </w:t>
      </w:r>
      <w:r w:rsidR="00D93690">
        <w:rPr>
          <w:rFonts w:ascii="Times New Roman" w:hAnsi="Times New Roman" w:cs="Times New Roman" w:hint="eastAsia"/>
          <w:sz w:val="24"/>
          <w:szCs w:val="24"/>
        </w:rPr>
        <w:t>to receive credit</w:t>
      </w:r>
      <w:r w:rsidR="00E848AB">
        <w:rPr>
          <w:rFonts w:ascii="Times New Roman" w:hAnsi="Times New Roman" w:cs="Times New Roman" w:hint="eastAsia"/>
          <w:sz w:val="24"/>
          <w:szCs w:val="24"/>
        </w:rPr>
        <w:t xml:space="preserve">. </w:t>
      </w:r>
    </w:p>
    <w:p w:rsidR="00177AC0" w:rsidRPr="001338D4" w:rsidRDefault="00D93690" w:rsidP="00542266">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Among these neighboring villages is </w:t>
      </w:r>
      <w:r>
        <w:rPr>
          <w:rFonts w:ascii="Times New Roman" w:hAnsi="Times New Roman" w:cs="Times New Roman"/>
          <w:sz w:val="24"/>
          <w:szCs w:val="24"/>
        </w:rPr>
        <w:t>Sopo</w:t>
      </w:r>
      <w:r>
        <w:rPr>
          <w:rFonts w:ascii="Times New Roman" w:hAnsi="Times New Roman" w:cs="Times New Roman" w:hint="eastAsia"/>
          <w:sz w:val="24"/>
          <w:szCs w:val="24"/>
        </w:rPr>
        <w:t>,</w:t>
      </w:r>
      <w:r w:rsidR="00177AC0" w:rsidRPr="00D406EE">
        <w:rPr>
          <w:rFonts w:ascii="Times New Roman" w:hAnsi="Times New Roman" w:cs="Times New Roman"/>
          <w:sz w:val="24"/>
          <w:szCs w:val="24"/>
        </w:rPr>
        <w:t xml:space="preserve"> a village on the western side of Jindo (Jindo-gun)</w:t>
      </w:r>
      <w:r>
        <w:rPr>
          <w:rFonts w:ascii="Times New Roman" w:hAnsi="Times New Roman" w:cs="Times New Roman" w:hint="eastAsia"/>
          <w:sz w:val="24"/>
          <w:szCs w:val="24"/>
        </w:rPr>
        <w:t xml:space="preserve"> just north of Inji in Jisanmyeon</w:t>
      </w:r>
      <w:r w:rsidR="00177AC0" w:rsidRPr="00D406EE">
        <w:rPr>
          <w:rFonts w:ascii="Times New Roman" w:hAnsi="Times New Roman" w:cs="Times New Roman"/>
          <w:sz w:val="24"/>
          <w:szCs w:val="24"/>
        </w:rPr>
        <w:t xml:space="preserve">. Residents have historically made their living through </w:t>
      </w:r>
      <w:r w:rsidR="00177AC0" w:rsidRPr="00D406EE">
        <w:rPr>
          <w:rFonts w:ascii="Times New Roman" w:hAnsi="Times New Roman" w:cs="Times New Roman" w:hint="eastAsia"/>
          <w:sz w:val="24"/>
          <w:szCs w:val="24"/>
        </w:rPr>
        <w:t xml:space="preserve">salt harvesting, </w:t>
      </w:r>
      <w:r w:rsidR="001338D4">
        <w:rPr>
          <w:rFonts w:ascii="Times New Roman" w:hAnsi="Times New Roman" w:cs="Times New Roman" w:hint="eastAsia"/>
          <w:sz w:val="24"/>
          <w:szCs w:val="24"/>
        </w:rPr>
        <w:t xml:space="preserve">raising horses and more recently </w:t>
      </w:r>
      <w:r w:rsidR="00177AC0" w:rsidRPr="00D406EE">
        <w:rPr>
          <w:rFonts w:ascii="Times New Roman" w:hAnsi="Times New Roman" w:cs="Times New Roman"/>
          <w:sz w:val="24"/>
          <w:szCs w:val="24"/>
        </w:rPr>
        <w:t>fishing and farming</w:t>
      </w:r>
      <w:r w:rsidR="00177AC0" w:rsidRPr="00D406EE">
        <w:rPr>
          <w:rFonts w:ascii="Times New Roman" w:hAnsi="Times New Roman" w:cs="Times New Roman" w:hint="eastAsia"/>
          <w:sz w:val="24"/>
          <w:szCs w:val="24"/>
        </w:rPr>
        <w:t>.</w:t>
      </w:r>
      <w:r w:rsidR="00177AC0" w:rsidRPr="00D406EE">
        <w:rPr>
          <w:rFonts w:ascii="Times New Roman" w:hAnsi="Times New Roman" w:cs="Times New Roman"/>
          <w:sz w:val="24"/>
          <w:szCs w:val="24"/>
        </w:rPr>
        <w:t xml:space="preserve"> Sopo Village once served as the primary gateway to Jindo </w:t>
      </w:r>
      <w:r w:rsidR="00177AC0" w:rsidRPr="00D406EE">
        <w:rPr>
          <w:rFonts w:ascii="Times New Roman" w:hAnsi="Times New Roman" w:cs="Times New Roman" w:hint="eastAsia"/>
          <w:sz w:val="24"/>
          <w:szCs w:val="24"/>
        </w:rPr>
        <w:t xml:space="preserve">via </w:t>
      </w:r>
      <w:r w:rsidR="00177AC0" w:rsidRPr="00D406EE">
        <w:rPr>
          <w:rFonts w:ascii="Times New Roman" w:hAnsi="Times New Roman" w:cs="Times New Roman"/>
          <w:sz w:val="24"/>
          <w:szCs w:val="24"/>
        </w:rPr>
        <w:t xml:space="preserve">a ferry </w:t>
      </w:r>
      <w:r w:rsidR="00177AC0" w:rsidRPr="00D406EE">
        <w:rPr>
          <w:rFonts w:ascii="Times New Roman" w:hAnsi="Times New Roman" w:cs="Times New Roman" w:hint="eastAsia"/>
          <w:sz w:val="24"/>
          <w:szCs w:val="24"/>
        </w:rPr>
        <w:t xml:space="preserve">running </w:t>
      </w:r>
      <w:r w:rsidR="00177AC0" w:rsidRPr="00D406EE">
        <w:rPr>
          <w:rFonts w:ascii="Times New Roman" w:hAnsi="Times New Roman" w:cs="Times New Roman"/>
          <w:sz w:val="24"/>
          <w:szCs w:val="24"/>
        </w:rPr>
        <w:t>between Jindo and Mokpo on the mainland</w:t>
      </w:r>
      <w:r w:rsidR="00177AC0">
        <w:rPr>
          <w:rFonts w:ascii="Times New Roman" w:hAnsi="Times New Roman" w:cs="Times New Roman" w:hint="eastAsia"/>
          <w:sz w:val="24"/>
          <w:szCs w:val="24"/>
        </w:rPr>
        <w:t>. Historically o</w:t>
      </w:r>
      <w:r w:rsidR="00177AC0" w:rsidRPr="00D406EE">
        <w:rPr>
          <w:rFonts w:ascii="Times New Roman" w:hAnsi="Times New Roman" w:cs="Times New Roman" w:hint="eastAsia"/>
          <w:sz w:val="24"/>
          <w:szCs w:val="24"/>
        </w:rPr>
        <w:t>ne of the largest villages</w:t>
      </w:r>
      <w:r w:rsidR="00550E93">
        <w:rPr>
          <w:rFonts w:ascii="Times New Roman" w:hAnsi="Times New Roman" w:cs="Times New Roman" w:hint="eastAsia"/>
          <w:sz w:val="24"/>
          <w:szCs w:val="24"/>
        </w:rPr>
        <w:t xml:space="preserve"> and spots of industry</w:t>
      </w:r>
      <w:r w:rsidR="00177AC0" w:rsidRPr="00D406EE">
        <w:rPr>
          <w:rFonts w:ascii="Times New Roman" w:hAnsi="Times New Roman" w:cs="Times New Roman" w:hint="eastAsia"/>
          <w:sz w:val="24"/>
          <w:szCs w:val="24"/>
        </w:rPr>
        <w:t xml:space="preserve"> on Jindo, its residents collaborated </w:t>
      </w:r>
      <w:r w:rsidR="00177AC0" w:rsidRPr="00D406EE">
        <w:rPr>
          <w:rFonts w:ascii="Times New Roman" w:hAnsi="Times New Roman" w:cs="Times New Roman"/>
          <w:sz w:val="24"/>
          <w:szCs w:val="24"/>
        </w:rPr>
        <w:t>with</w:t>
      </w:r>
      <w:r w:rsidR="00177AC0" w:rsidRPr="00D406EE">
        <w:rPr>
          <w:rFonts w:ascii="Times New Roman" w:hAnsi="Times New Roman" w:cs="Times New Roman" w:hint="eastAsia"/>
          <w:sz w:val="24"/>
          <w:szCs w:val="24"/>
        </w:rPr>
        <w:t xml:space="preserve"> </w:t>
      </w:r>
      <w:r w:rsidR="00177AC0" w:rsidRPr="00D406EE">
        <w:rPr>
          <w:rFonts w:ascii="Times New Roman" w:hAnsi="Times New Roman" w:cs="Times New Roman" w:hint="eastAsia"/>
          <w:i/>
          <w:sz w:val="24"/>
          <w:szCs w:val="24"/>
        </w:rPr>
        <w:t xml:space="preserve">sadangpae </w:t>
      </w:r>
      <w:r w:rsidR="00177AC0" w:rsidRPr="00D406EE">
        <w:rPr>
          <w:rFonts w:ascii="Times New Roman" w:hAnsi="Times New Roman" w:cs="Times New Roman" w:hint="eastAsia"/>
          <w:sz w:val="24"/>
          <w:szCs w:val="24"/>
        </w:rPr>
        <w:t xml:space="preserve">(itinerant performers) </w:t>
      </w:r>
      <w:r w:rsidR="00177AC0" w:rsidRPr="007B5E48">
        <w:rPr>
          <w:rFonts w:ascii="Times New Roman" w:hAnsi="Times New Roman" w:cs="Times New Roman"/>
          <w:sz w:val="24"/>
          <w:szCs w:val="24"/>
        </w:rPr>
        <w:t xml:space="preserve">to perform </w:t>
      </w:r>
      <w:r w:rsidR="00177AC0" w:rsidRPr="007B5E48">
        <w:rPr>
          <w:rFonts w:ascii="Times New Roman" w:hAnsi="Times New Roman" w:cs="Times New Roman"/>
          <w:i/>
          <w:sz w:val="24"/>
          <w:szCs w:val="24"/>
        </w:rPr>
        <w:t>pungmulpae</w:t>
      </w:r>
      <w:r w:rsidR="00550E93">
        <w:rPr>
          <w:rFonts w:ascii="Times New Roman" w:hAnsi="Times New Roman" w:cs="Times New Roman" w:hint="eastAsia"/>
          <w:sz w:val="24"/>
          <w:szCs w:val="24"/>
        </w:rPr>
        <w:t xml:space="preserve"> (economic </w:t>
      </w:r>
      <w:r w:rsidR="00550E93">
        <w:rPr>
          <w:rFonts w:ascii="Times New Roman" w:hAnsi="Times New Roman" w:cs="Times New Roman"/>
          <w:sz w:val="24"/>
          <w:szCs w:val="24"/>
        </w:rPr>
        <w:t>exchange</w:t>
      </w:r>
      <w:r w:rsidR="00550E93">
        <w:rPr>
          <w:rFonts w:ascii="Times New Roman" w:hAnsi="Times New Roman" w:cs="Times New Roman" w:hint="eastAsia"/>
          <w:sz w:val="24"/>
          <w:szCs w:val="24"/>
        </w:rPr>
        <w:t>)</w:t>
      </w:r>
      <w:r w:rsidR="000A2F3B">
        <w:rPr>
          <w:rFonts w:ascii="Times New Roman" w:hAnsi="Times New Roman" w:cs="Times New Roman" w:hint="eastAsia"/>
          <w:sz w:val="24"/>
          <w:szCs w:val="24"/>
        </w:rPr>
        <w:t xml:space="preserve"> to promote local industry</w:t>
      </w:r>
      <w:r w:rsidR="00177AC0" w:rsidRPr="007B5E48">
        <w:rPr>
          <w:rFonts w:ascii="Times New Roman" w:hAnsi="Times New Roman" w:cs="Times New Roman"/>
          <w:sz w:val="24"/>
          <w:szCs w:val="24"/>
        </w:rPr>
        <w:t xml:space="preserve">. </w:t>
      </w:r>
    </w:p>
    <w:p w:rsidR="00177AC0" w:rsidRDefault="00177AC0" w:rsidP="00542266">
      <w:pPr>
        <w:spacing w:line="480" w:lineRule="auto"/>
        <w:ind w:firstLine="800"/>
        <w:jc w:val="left"/>
        <w:rPr>
          <w:rFonts w:ascii="Times New Roman" w:hAnsi="Times New Roman" w:cs="Times New Roman"/>
          <w:sz w:val="24"/>
          <w:szCs w:val="24"/>
        </w:rPr>
      </w:pPr>
      <w:r w:rsidRPr="001338D4">
        <w:rPr>
          <w:rFonts w:ascii="Times New Roman" w:hAnsi="Times New Roman" w:cs="Times New Roman"/>
          <w:sz w:val="24"/>
          <w:szCs w:val="24"/>
        </w:rPr>
        <w:t>Land reclamation ushered in changes that affect Sopori villagers to this day.</w:t>
      </w:r>
      <w:r w:rsidR="00B07E27">
        <w:rPr>
          <w:rStyle w:val="FootnoteReference"/>
          <w:rFonts w:ascii="Times New Roman" w:hAnsi="Times New Roman" w:cs="Times New Roman"/>
          <w:sz w:val="24"/>
          <w:szCs w:val="24"/>
        </w:rPr>
        <w:footnoteReference w:id="3"/>
      </w:r>
      <w:r w:rsidRPr="001338D4">
        <w:rPr>
          <w:rFonts w:ascii="Times New Roman" w:hAnsi="Times New Roman" w:cs="Times New Roman"/>
          <w:sz w:val="24"/>
          <w:szCs w:val="24"/>
        </w:rPr>
        <w:t xml:space="preserve"> Beginning in 1973 and in conjunction with the New Village Movement, the government began a tide water control and land reclamation project which filled in the salt fields of Sopo Bay and </w:t>
      </w:r>
      <w:r w:rsidR="000A2F3B">
        <w:rPr>
          <w:rFonts w:ascii="Times New Roman" w:hAnsi="Times New Roman" w:cs="Times New Roman" w:hint="eastAsia"/>
          <w:sz w:val="24"/>
          <w:szCs w:val="24"/>
        </w:rPr>
        <w:t xml:space="preserve">in 1986 </w:t>
      </w:r>
      <w:r w:rsidRPr="001338D4">
        <w:rPr>
          <w:rFonts w:ascii="Times New Roman" w:hAnsi="Times New Roman" w:cs="Times New Roman"/>
          <w:sz w:val="24"/>
          <w:szCs w:val="24"/>
        </w:rPr>
        <w:t>blocked boat</w:t>
      </w:r>
      <w:r w:rsidR="000A2F3B">
        <w:rPr>
          <w:rFonts w:ascii="Times New Roman" w:hAnsi="Times New Roman" w:cs="Times New Roman"/>
          <w:sz w:val="24"/>
          <w:szCs w:val="24"/>
        </w:rPr>
        <w:t xml:space="preserve"> paths to and from the village</w:t>
      </w:r>
      <w:r w:rsidRPr="001338D4">
        <w:rPr>
          <w:rFonts w:ascii="Times New Roman" w:hAnsi="Times New Roman" w:cs="Times New Roman"/>
          <w:sz w:val="24"/>
          <w:szCs w:val="24"/>
        </w:rPr>
        <w:t xml:space="preserve">. </w:t>
      </w:r>
      <w:r w:rsidR="000A2F3B">
        <w:rPr>
          <w:rFonts w:ascii="Times New Roman" w:hAnsi="Times New Roman" w:cs="Times New Roman" w:hint="eastAsia"/>
          <w:sz w:val="24"/>
          <w:szCs w:val="24"/>
        </w:rPr>
        <w:t xml:space="preserve">The aim was to create farmland to elevate economic potential on the island. </w:t>
      </w:r>
      <w:r w:rsidRPr="001338D4">
        <w:rPr>
          <w:rFonts w:ascii="Times New Roman" w:hAnsi="Times New Roman" w:cs="Times New Roman"/>
          <w:sz w:val="24"/>
          <w:szCs w:val="24"/>
        </w:rPr>
        <w:t>When the Jindo Bridge was constructed in 1984, it signified a new era for Jindo, one of urban flight and an increasingly aging population.</w:t>
      </w:r>
      <w:r w:rsidR="00B07E27">
        <w:rPr>
          <w:rStyle w:val="FootnoteReference"/>
          <w:rFonts w:ascii="Times New Roman" w:hAnsi="Times New Roman" w:cs="Times New Roman"/>
          <w:sz w:val="24"/>
          <w:szCs w:val="24"/>
        </w:rPr>
        <w:footnoteReference w:id="4"/>
      </w:r>
      <w:r w:rsidRPr="001338D4">
        <w:rPr>
          <w:rFonts w:ascii="Times New Roman" w:hAnsi="Times New Roman" w:cs="Times New Roman"/>
          <w:sz w:val="24"/>
          <w:szCs w:val="24"/>
        </w:rPr>
        <w:t xml:space="preserve"> </w:t>
      </w:r>
      <w:r w:rsidR="000A2F3B">
        <w:rPr>
          <w:rFonts w:ascii="Times New Roman" w:hAnsi="Times New Roman" w:cs="Times New Roman" w:hint="eastAsia"/>
          <w:sz w:val="24"/>
          <w:szCs w:val="24"/>
        </w:rPr>
        <w:t>Sopo</w:t>
      </w:r>
      <w:r w:rsidRPr="001338D4">
        <w:rPr>
          <w:rFonts w:ascii="Times New Roman" w:hAnsi="Times New Roman" w:cs="Times New Roman"/>
          <w:sz w:val="24"/>
          <w:szCs w:val="24"/>
        </w:rPr>
        <w:t xml:space="preserve"> has had to re-shape its identity in order to survive. </w:t>
      </w:r>
      <w:r w:rsidR="00584BBD">
        <w:rPr>
          <w:rFonts w:ascii="Times New Roman" w:hAnsi="Times New Roman" w:cs="Times New Roman" w:hint="eastAsia"/>
          <w:sz w:val="24"/>
          <w:szCs w:val="24"/>
        </w:rPr>
        <w:t>In the age of intangible heritage, the residents did not have to look far to see opportunity.</w:t>
      </w:r>
    </w:p>
    <w:p w:rsidR="001825FA" w:rsidRPr="007D145B" w:rsidRDefault="00660A9E" w:rsidP="007D145B">
      <w:pPr>
        <w:pStyle w:val="NormalWeb"/>
        <w:spacing w:before="0" w:beforeAutospacing="0" w:after="0" w:afterAutospacing="0" w:line="480" w:lineRule="auto"/>
        <w:ind w:firstLine="800"/>
        <w:rPr>
          <w:rFonts w:ascii="Times New Roman" w:eastAsiaTheme="minorEastAsia" w:hAnsi="Times New Roman" w:cs="Times New Roman"/>
        </w:rPr>
      </w:pPr>
      <w:r>
        <w:rPr>
          <w:rFonts w:ascii="Times New Roman" w:eastAsiaTheme="minorEastAsia" w:hAnsi="Times New Roman" w:cs="Times New Roman" w:hint="eastAsia"/>
        </w:rPr>
        <w:t>Sopo</w:t>
      </w:r>
      <w:r w:rsidR="001825FA" w:rsidRPr="001338D4">
        <w:rPr>
          <w:rFonts w:ascii="Times New Roman" w:eastAsiaTheme="minorEastAsia" w:hAnsi="Times New Roman" w:cs="Times New Roman"/>
        </w:rPr>
        <w:t xml:space="preserve"> had had a long history of social and cultural exchange with their Inji neighbors, mostly due to the fact that the well-known hereditary shaman Bak family acted as the local spiritual practitioners. Members of the Bak family, including Bak Byeongcheon and his first wife (the mother of current Jindo </w:t>
      </w:r>
      <w:r w:rsidR="001825FA" w:rsidRPr="001338D4">
        <w:rPr>
          <w:rFonts w:ascii="Times New Roman" w:eastAsiaTheme="minorEastAsia" w:hAnsi="Times New Roman" w:cs="Times New Roman"/>
          <w:i/>
        </w:rPr>
        <w:t>ssitkimgut isuja</w:t>
      </w:r>
      <w:r w:rsidR="001825FA" w:rsidRPr="001338D4">
        <w:rPr>
          <w:rFonts w:ascii="Times New Roman" w:eastAsiaTheme="minorEastAsia" w:hAnsi="Times New Roman" w:cs="Times New Roman"/>
        </w:rPr>
        <w:t xml:space="preserve"> Bak Mi-ok), had a history of teaching dance, vocal, and instrumental performance to people across the island.</w:t>
      </w:r>
      <w:r w:rsidR="001825FA" w:rsidRPr="001338D4">
        <w:rPr>
          <w:rStyle w:val="FootnoteReference"/>
          <w:rFonts w:ascii="Times New Roman" w:eastAsiaTheme="minorEastAsia" w:hAnsi="Times New Roman" w:cs="Times New Roman"/>
        </w:rPr>
        <w:footnoteReference w:id="5"/>
      </w:r>
      <w:r w:rsidR="001825FA" w:rsidRPr="001338D4">
        <w:rPr>
          <w:rFonts w:ascii="Times New Roman" w:eastAsiaTheme="minorEastAsia" w:hAnsi="Times New Roman" w:cs="Times New Roman"/>
        </w:rPr>
        <w:t xml:space="preserve"> </w:t>
      </w:r>
      <w:r w:rsidR="00584BBD">
        <w:rPr>
          <w:rFonts w:ascii="Times New Roman" w:eastAsiaTheme="minorEastAsia" w:hAnsi="Times New Roman" w:cs="Times New Roman" w:hint="eastAsia"/>
        </w:rPr>
        <w:t>The story goes</w:t>
      </w:r>
      <w:r w:rsidR="001825FA" w:rsidRPr="001338D4">
        <w:rPr>
          <w:rFonts w:ascii="Times New Roman" w:eastAsiaTheme="minorEastAsia" w:hAnsi="Times New Roman" w:cs="Times New Roman"/>
        </w:rPr>
        <w:t xml:space="preserve">, Bak picked up the </w:t>
      </w:r>
      <w:r w:rsidR="001825FA" w:rsidRPr="001338D4">
        <w:rPr>
          <w:rFonts w:ascii="Times New Roman" w:eastAsiaTheme="minorEastAsia" w:hAnsi="Times New Roman" w:cs="Times New Roman"/>
          <w:i/>
        </w:rPr>
        <w:t xml:space="preserve">deulnorae </w:t>
      </w:r>
      <w:r w:rsidR="00573513" w:rsidRPr="00573513">
        <w:rPr>
          <w:rFonts w:ascii="Times New Roman" w:eastAsiaTheme="minorEastAsia" w:hAnsi="Times New Roman" w:cs="Times New Roman" w:hint="eastAsia"/>
        </w:rPr>
        <w:t>specific to Sopo</w:t>
      </w:r>
      <w:r w:rsidR="001825FA" w:rsidRPr="001338D4">
        <w:rPr>
          <w:rFonts w:ascii="Times New Roman" w:eastAsiaTheme="minorEastAsia" w:hAnsi="Times New Roman" w:cs="Times New Roman"/>
        </w:rPr>
        <w:t xml:space="preserve">, </w:t>
      </w:r>
      <w:r w:rsidR="001825FA">
        <w:rPr>
          <w:rFonts w:ascii="Times New Roman" w:eastAsiaTheme="minorEastAsia" w:hAnsi="Times New Roman" w:cs="Times New Roman" w:hint="eastAsia"/>
        </w:rPr>
        <w:t xml:space="preserve">rearranged and </w:t>
      </w:r>
      <w:r w:rsidR="001825FA" w:rsidRPr="001338D4">
        <w:rPr>
          <w:rFonts w:ascii="Times New Roman" w:eastAsiaTheme="minorEastAsia" w:hAnsi="Times New Roman" w:cs="Times New Roman"/>
        </w:rPr>
        <w:t xml:space="preserve">submitted the reworked </w:t>
      </w:r>
      <w:r w:rsidR="001825FA" w:rsidRPr="001338D4">
        <w:rPr>
          <w:rFonts w:ascii="Times New Roman" w:eastAsiaTheme="minorEastAsia" w:hAnsi="Times New Roman" w:cs="Times New Roman"/>
          <w:i/>
        </w:rPr>
        <w:t xml:space="preserve">deulnorae </w:t>
      </w:r>
      <w:r w:rsidR="001825FA" w:rsidRPr="001338D4">
        <w:rPr>
          <w:rFonts w:ascii="Times New Roman" w:eastAsiaTheme="minorEastAsia" w:hAnsi="Times New Roman" w:cs="Times New Roman"/>
        </w:rPr>
        <w:t>with Inji Villagers for consideration as national cultural heritage</w:t>
      </w:r>
      <w:r w:rsidR="003C1401">
        <w:rPr>
          <w:rFonts w:ascii="Times New Roman" w:eastAsiaTheme="minorEastAsia" w:hAnsi="Times New Roman" w:cs="Times New Roman" w:hint="eastAsia"/>
        </w:rPr>
        <w:t xml:space="preserve"> [let</w:t>
      </w:r>
      <w:r w:rsidR="003C1401">
        <w:rPr>
          <w:rFonts w:ascii="Times New Roman" w:eastAsiaTheme="minorEastAsia" w:hAnsi="Times New Roman" w:cs="Times New Roman"/>
        </w:rPr>
        <w:t>’</w:t>
      </w:r>
      <w:r w:rsidR="003C1401">
        <w:rPr>
          <w:rFonts w:ascii="Times New Roman" w:eastAsiaTheme="minorEastAsia" w:hAnsi="Times New Roman" w:cs="Times New Roman" w:hint="eastAsia"/>
        </w:rPr>
        <w:t>s be honest~~no distinguishable characteristics between the two, villagers admitted so to Keith in the 1980s, but many of my friends in Sopo attest to this story</w:t>
      </w:r>
      <w:r w:rsidR="003C1401">
        <w:rPr>
          <w:rFonts w:ascii="Times New Roman" w:eastAsiaTheme="minorEastAsia" w:hAnsi="Times New Roman" w:cs="Times New Roman"/>
        </w:rPr>
        <w:t>]</w:t>
      </w:r>
      <w:r w:rsidR="001825FA" w:rsidRPr="001338D4">
        <w:rPr>
          <w:rFonts w:ascii="Times New Roman" w:eastAsiaTheme="minorEastAsia" w:hAnsi="Times New Roman" w:cs="Times New Roman"/>
        </w:rPr>
        <w:t>. Although both villages had been a part of the Sopo Bay cultural area, proactive work on the part of B</w:t>
      </w:r>
      <w:r w:rsidR="00573513">
        <w:rPr>
          <w:rFonts w:ascii="Times New Roman" w:eastAsiaTheme="minorEastAsia" w:hAnsi="Times New Roman" w:cs="Times New Roman"/>
        </w:rPr>
        <w:t xml:space="preserve">ak (a native of Inji) meant </w:t>
      </w:r>
      <w:r w:rsidR="00573513">
        <w:rPr>
          <w:rFonts w:ascii="Times New Roman" w:eastAsiaTheme="minorEastAsia" w:hAnsi="Times New Roman" w:cs="Times New Roman" w:hint="eastAsia"/>
        </w:rPr>
        <w:t>Inji</w:t>
      </w:r>
      <w:r w:rsidR="00573513">
        <w:rPr>
          <w:rFonts w:ascii="Times New Roman" w:eastAsiaTheme="minorEastAsia" w:hAnsi="Times New Roman" w:cs="Times New Roman"/>
        </w:rPr>
        <w:t xml:space="preserve"> was the first to submit a bi</w:t>
      </w:r>
      <w:r w:rsidR="00573513">
        <w:rPr>
          <w:rFonts w:ascii="Times New Roman" w:eastAsiaTheme="minorEastAsia" w:hAnsi="Times New Roman" w:cs="Times New Roman" w:hint="eastAsia"/>
        </w:rPr>
        <w:t>d</w:t>
      </w:r>
      <w:r w:rsidR="001825FA" w:rsidRPr="001338D4">
        <w:rPr>
          <w:rFonts w:ascii="Times New Roman" w:eastAsiaTheme="minorEastAsia" w:hAnsi="Times New Roman" w:cs="Times New Roman"/>
        </w:rPr>
        <w:t xml:space="preserve"> for designation</w:t>
      </w:r>
      <w:r w:rsidR="00573513">
        <w:rPr>
          <w:rFonts w:ascii="Times New Roman" w:eastAsiaTheme="minorEastAsia" w:hAnsi="Times New Roman" w:cs="Times New Roman" w:hint="eastAsia"/>
        </w:rPr>
        <w:t>, which they won, sparking an ongoing</w:t>
      </w:r>
      <w:r w:rsidR="001825FA" w:rsidRPr="001338D4">
        <w:rPr>
          <w:rFonts w:ascii="Times New Roman" w:eastAsiaTheme="minorEastAsia" w:hAnsi="Times New Roman" w:cs="Times New Roman"/>
        </w:rPr>
        <w:t xml:space="preserve"> </w:t>
      </w:r>
      <w:r w:rsidR="001825FA">
        <w:rPr>
          <w:rFonts w:ascii="Times New Roman" w:eastAsiaTheme="minorEastAsia" w:hAnsi="Times New Roman" w:cs="Times New Roman" w:hint="eastAsia"/>
        </w:rPr>
        <w:t>rivalry</w:t>
      </w:r>
      <w:r w:rsidR="001825FA" w:rsidRPr="001338D4">
        <w:rPr>
          <w:rFonts w:ascii="Times New Roman" w:eastAsiaTheme="minorEastAsia" w:hAnsi="Times New Roman" w:cs="Times New Roman"/>
        </w:rPr>
        <w:t xml:space="preserve"> between the two villages.</w:t>
      </w:r>
      <w:r w:rsidR="001825FA" w:rsidRPr="001338D4">
        <w:rPr>
          <w:rStyle w:val="FootnoteReference"/>
          <w:rFonts w:ascii="Times New Roman" w:eastAsiaTheme="minorEastAsia" w:hAnsi="Times New Roman" w:cs="Times New Roman"/>
        </w:rPr>
        <w:footnoteReference w:id="6"/>
      </w:r>
      <w:r w:rsidR="001825FA" w:rsidRPr="001338D4">
        <w:rPr>
          <w:rFonts w:ascii="Times New Roman" w:eastAsiaTheme="minorEastAsia" w:hAnsi="Times New Roman" w:cs="Times New Roman"/>
        </w:rPr>
        <w:t xml:space="preserve"> </w:t>
      </w:r>
    </w:p>
    <w:p w:rsidR="004B40C1" w:rsidRPr="000C40C7" w:rsidRDefault="00177AC0" w:rsidP="000C40C7">
      <w:pPr>
        <w:spacing w:line="480" w:lineRule="auto"/>
        <w:ind w:firstLine="800"/>
        <w:jc w:val="left"/>
        <w:rPr>
          <w:rFonts w:ascii="Times New Roman" w:hAnsi="Times New Roman" w:cs="Times New Roman"/>
          <w:noProof/>
          <w:sz w:val="24"/>
          <w:szCs w:val="24"/>
        </w:rPr>
      </w:pPr>
      <w:r w:rsidRPr="000C40C7">
        <w:rPr>
          <w:rFonts w:ascii="Times New Roman" w:hAnsi="Times New Roman" w:cs="Times New Roman"/>
          <w:noProof/>
          <w:sz w:val="24"/>
          <w:szCs w:val="24"/>
        </w:rPr>
        <w:t xml:space="preserve"> </w:t>
      </w:r>
      <w:r w:rsidR="007D145B" w:rsidRPr="000C40C7">
        <w:rPr>
          <w:rFonts w:ascii="Times New Roman" w:hAnsi="Times New Roman" w:cs="Times New Roman" w:hint="eastAsia"/>
          <w:sz w:val="24"/>
          <w:szCs w:val="24"/>
        </w:rPr>
        <w:t>With the honoring of Inji residents as human cultural treasures,</w:t>
      </w:r>
      <w:r w:rsidR="007D145B" w:rsidRPr="000C40C7">
        <w:rPr>
          <w:rFonts w:ascii="Times New Roman" w:hAnsi="Times New Roman" w:cs="Times New Roman"/>
          <w:sz w:val="24"/>
          <w:szCs w:val="24"/>
        </w:rPr>
        <w:t xml:space="preserve"> Sopo</w:t>
      </w:r>
      <w:r w:rsidR="007D145B" w:rsidRPr="000C40C7">
        <w:rPr>
          <w:rFonts w:ascii="Times New Roman" w:hAnsi="Times New Roman" w:cs="Times New Roman" w:hint="eastAsia"/>
          <w:sz w:val="24"/>
          <w:szCs w:val="24"/>
        </w:rPr>
        <w:t xml:space="preserve"> villagers began the work of asserting their distinction from and authority over these traditions.</w:t>
      </w:r>
      <w:r w:rsidR="001825FA" w:rsidRPr="000C40C7">
        <w:rPr>
          <w:rFonts w:ascii="Times New Roman" w:hAnsi="Times New Roman" w:cs="Times New Roman" w:hint="eastAsia"/>
          <w:sz w:val="24"/>
          <w:szCs w:val="24"/>
        </w:rPr>
        <w:t xml:space="preserve"> </w:t>
      </w:r>
      <w:r w:rsidR="00A61C35" w:rsidRPr="000C40C7">
        <w:rPr>
          <w:rFonts w:ascii="Times New Roman" w:hAnsi="Times New Roman" w:cs="Times New Roman" w:hint="eastAsia"/>
          <w:sz w:val="24"/>
          <w:szCs w:val="24"/>
        </w:rPr>
        <w:t>One such action was the establishment of the</w:t>
      </w:r>
      <w:r w:rsidR="00550E93" w:rsidRPr="000C40C7">
        <w:rPr>
          <w:rFonts w:ascii="Times New Roman" w:hAnsi="Times New Roman" w:cs="Times New Roman"/>
          <w:sz w:val="24"/>
          <w:szCs w:val="24"/>
        </w:rPr>
        <w:t xml:space="preserve"> mother’s singing room (</w:t>
      </w:r>
      <w:r w:rsidR="00550E93" w:rsidRPr="000C40C7">
        <w:rPr>
          <w:rFonts w:ascii="Times New Roman" w:hAnsi="Times New Roman" w:cs="Times New Roman"/>
          <w:i/>
          <w:sz w:val="24"/>
          <w:szCs w:val="24"/>
        </w:rPr>
        <w:t>eomeoni noraebang</w:t>
      </w:r>
      <w:r w:rsidR="00550E93" w:rsidRPr="000C40C7">
        <w:rPr>
          <w:rFonts w:ascii="Times New Roman" w:hAnsi="Times New Roman" w:cs="Times New Roman"/>
          <w:sz w:val="24"/>
          <w:szCs w:val="24"/>
        </w:rPr>
        <w:t>) in November 1973</w:t>
      </w:r>
      <w:r w:rsidR="00A61C35" w:rsidRPr="000C40C7">
        <w:rPr>
          <w:rFonts w:ascii="Times New Roman" w:hAnsi="Times New Roman" w:cs="Times New Roman" w:hint="eastAsia"/>
          <w:sz w:val="24"/>
          <w:szCs w:val="24"/>
        </w:rPr>
        <w:t>. The</w:t>
      </w:r>
      <w:r w:rsidR="00550E93" w:rsidRPr="000C40C7">
        <w:rPr>
          <w:rFonts w:ascii="Times New Roman" w:hAnsi="Times New Roman" w:cs="Times New Roman"/>
          <w:sz w:val="24"/>
          <w:szCs w:val="24"/>
        </w:rPr>
        <w:t xml:space="preserve"> </w:t>
      </w:r>
      <w:r w:rsidR="00A61C35" w:rsidRPr="000C40C7">
        <w:rPr>
          <w:rFonts w:ascii="Times New Roman" w:hAnsi="Times New Roman" w:cs="Times New Roman" w:hint="eastAsia"/>
          <w:sz w:val="24"/>
          <w:szCs w:val="24"/>
        </w:rPr>
        <w:t xml:space="preserve">singing room served as a </w:t>
      </w:r>
      <w:r w:rsidR="00550E93" w:rsidRPr="000C40C7">
        <w:rPr>
          <w:rFonts w:ascii="Times New Roman" w:hAnsi="Times New Roman" w:cs="Times New Roman"/>
          <w:sz w:val="24"/>
          <w:szCs w:val="24"/>
        </w:rPr>
        <w:t>collective of women seeking camaraderie and as a venue for</w:t>
      </w:r>
      <w:r w:rsidR="007D145B" w:rsidRPr="000C40C7">
        <w:rPr>
          <w:rFonts w:ascii="Times New Roman" w:hAnsi="Times New Roman" w:cs="Times New Roman"/>
          <w:sz w:val="24"/>
          <w:szCs w:val="24"/>
        </w:rPr>
        <w:t xml:space="preserve"> musical transmission. </w:t>
      </w:r>
      <w:r w:rsidR="007D145B" w:rsidRPr="000C40C7">
        <w:rPr>
          <w:rFonts w:ascii="Times New Roman" w:hAnsi="Times New Roman" w:cs="Times New Roman" w:hint="eastAsia"/>
          <w:sz w:val="24"/>
          <w:szCs w:val="24"/>
        </w:rPr>
        <w:t xml:space="preserve">Local folk song leader </w:t>
      </w:r>
      <w:r w:rsidR="007D145B" w:rsidRPr="000C40C7">
        <w:rPr>
          <w:rFonts w:ascii="Times New Roman" w:hAnsi="Times New Roman" w:cs="Times New Roman"/>
          <w:sz w:val="24"/>
          <w:szCs w:val="24"/>
        </w:rPr>
        <w:t>Han Nam</w:t>
      </w:r>
      <w:r w:rsidR="007D145B" w:rsidRPr="000C40C7">
        <w:rPr>
          <w:rFonts w:ascii="Times New Roman" w:hAnsi="Times New Roman" w:cs="Times New Roman" w:hint="eastAsia"/>
          <w:sz w:val="24"/>
          <w:szCs w:val="24"/>
        </w:rPr>
        <w:t>y</w:t>
      </w:r>
      <w:r w:rsidR="00550E93" w:rsidRPr="000C40C7">
        <w:rPr>
          <w:rFonts w:ascii="Times New Roman" w:hAnsi="Times New Roman" w:cs="Times New Roman"/>
          <w:sz w:val="24"/>
          <w:szCs w:val="24"/>
        </w:rPr>
        <w:t xml:space="preserve">e served as the catalyst to the </w:t>
      </w:r>
      <w:r w:rsidR="00550E93" w:rsidRPr="000C40C7">
        <w:rPr>
          <w:rFonts w:ascii="Times New Roman" w:hAnsi="Times New Roman" w:cs="Times New Roman"/>
          <w:i/>
          <w:sz w:val="24"/>
          <w:szCs w:val="24"/>
        </w:rPr>
        <w:t>noraebang</w:t>
      </w:r>
      <w:r w:rsidR="00550E93" w:rsidRPr="000C40C7">
        <w:rPr>
          <w:rFonts w:ascii="Times New Roman" w:hAnsi="Times New Roman" w:cs="Times New Roman"/>
          <w:sz w:val="24"/>
          <w:szCs w:val="24"/>
        </w:rPr>
        <w:t xml:space="preserve">’s institution, inspired by her long standing love for and connections with singing traditions. </w:t>
      </w:r>
    </w:p>
    <w:p w:rsidR="00550E93" w:rsidRPr="00B07E27" w:rsidRDefault="00B07E27" w:rsidP="00B07E27">
      <w:pPr>
        <w:spacing w:line="480" w:lineRule="auto"/>
        <w:ind w:firstLine="800"/>
        <w:jc w:val="left"/>
        <w:rPr>
          <w:rFonts w:ascii="Times New Roman" w:hAnsi="Times New Roman" w:cs="Times New Roman"/>
          <w:sz w:val="24"/>
          <w:szCs w:val="24"/>
        </w:rPr>
      </w:pPr>
      <w:r w:rsidRPr="00B07E27">
        <w:rPr>
          <w:rFonts w:ascii="Times New Roman" w:hAnsi="Times New Roman" w:cs="Times New Roman"/>
          <w:sz w:val="24"/>
          <w:szCs w:val="24"/>
        </w:rPr>
        <w:t>Balanced between</w:t>
      </w:r>
      <w:r w:rsidRPr="00B07E27">
        <w:rPr>
          <w:rFonts w:ascii="Times New Roman" w:hAnsi="Times New Roman" w:cs="Times New Roman" w:hint="eastAsia"/>
          <w:sz w:val="24"/>
          <w:szCs w:val="24"/>
        </w:rPr>
        <w:t xml:space="preserve"> the</w:t>
      </w:r>
      <w:r w:rsidRPr="00B07E27">
        <w:rPr>
          <w:rFonts w:ascii="Times New Roman" w:hAnsi="Times New Roman" w:cs="Times New Roman"/>
          <w:sz w:val="24"/>
          <w:szCs w:val="24"/>
        </w:rPr>
        <w:t xml:space="preserve"> need to preserve a local identity and promot</w:t>
      </w:r>
      <w:r w:rsidRPr="00B07E27">
        <w:rPr>
          <w:rFonts w:ascii="Times New Roman" w:hAnsi="Times New Roman" w:cs="Times New Roman" w:hint="eastAsia"/>
          <w:sz w:val="24"/>
          <w:szCs w:val="24"/>
        </w:rPr>
        <w:t>e</w:t>
      </w:r>
      <w:r w:rsidRPr="00B07E27">
        <w:rPr>
          <w:rFonts w:ascii="Times New Roman" w:hAnsi="Times New Roman" w:cs="Times New Roman"/>
          <w:sz w:val="24"/>
          <w:szCs w:val="24"/>
        </w:rPr>
        <w:t xml:space="preserve"> the village, the </w:t>
      </w:r>
      <w:r w:rsidR="00A61C35" w:rsidRPr="00A61C35">
        <w:rPr>
          <w:rFonts w:ascii="Times New Roman" w:hAnsi="Times New Roman" w:cs="Times New Roman" w:hint="eastAsia"/>
          <w:i/>
          <w:sz w:val="24"/>
          <w:szCs w:val="24"/>
        </w:rPr>
        <w:t xml:space="preserve">eomeoni </w:t>
      </w:r>
      <w:r w:rsidRPr="00B07E27">
        <w:rPr>
          <w:rFonts w:ascii="Times New Roman" w:hAnsi="Times New Roman" w:cs="Times New Roman"/>
          <w:i/>
          <w:sz w:val="24"/>
          <w:szCs w:val="24"/>
        </w:rPr>
        <w:t>noraebang</w:t>
      </w:r>
      <w:r w:rsidR="00D13C81">
        <w:rPr>
          <w:rFonts w:ascii="Times New Roman" w:hAnsi="Times New Roman" w:cs="Times New Roman"/>
          <w:sz w:val="24"/>
          <w:szCs w:val="24"/>
        </w:rPr>
        <w:t xml:space="preserve"> vitalize</w:t>
      </w:r>
      <w:r w:rsidR="00D13C81">
        <w:rPr>
          <w:rFonts w:ascii="Times New Roman" w:hAnsi="Times New Roman" w:cs="Times New Roman" w:hint="eastAsia"/>
          <w:sz w:val="24"/>
          <w:szCs w:val="24"/>
        </w:rPr>
        <w:t>d</w:t>
      </w:r>
      <w:r w:rsidRPr="00B07E27">
        <w:rPr>
          <w:rFonts w:ascii="Times New Roman" w:hAnsi="Times New Roman" w:cs="Times New Roman"/>
          <w:sz w:val="24"/>
          <w:szCs w:val="24"/>
        </w:rPr>
        <w:t xml:space="preserve"> local perfor</w:t>
      </w:r>
      <w:r w:rsidR="00D13C81">
        <w:rPr>
          <w:rFonts w:ascii="Times New Roman" w:hAnsi="Times New Roman" w:cs="Times New Roman"/>
          <w:sz w:val="24"/>
          <w:szCs w:val="24"/>
        </w:rPr>
        <w:t xml:space="preserve">mance tradition as it </w:t>
      </w:r>
      <w:r w:rsidR="000D64E8">
        <w:rPr>
          <w:rFonts w:ascii="Times New Roman" w:hAnsi="Times New Roman" w:cs="Times New Roman"/>
          <w:sz w:val="24"/>
          <w:szCs w:val="24"/>
        </w:rPr>
        <w:t>reinvented</w:t>
      </w:r>
      <w:r w:rsidR="00D13C81">
        <w:rPr>
          <w:rFonts w:ascii="Times New Roman" w:hAnsi="Times New Roman" w:cs="Times New Roman" w:hint="eastAsia"/>
          <w:sz w:val="24"/>
          <w:szCs w:val="24"/>
        </w:rPr>
        <w:t xml:space="preserve"> </w:t>
      </w:r>
      <w:r w:rsidR="00D13C81">
        <w:rPr>
          <w:rFonts w:ascii="Times New Roman" w:hAnsi="Times New Roman" w:cs="Times New Roman"/>
          <w:sz w:val="24"/>
          <w:szCs w:val="24"/>
        </w:rPr>
        <w:t>and personalize</w:t>
      </w:r>
      <w:r w:rsidR="00D13C81">
        <w:rPr>
          <w:rFonts w:ascii="Times New Roman" w:hAnsi="Times New Roman" w:cs="Times New Roman" w:hint="eastAsia"/>
          <w:sz w:val="24"/>
          <w:szCs w:val="24"/>
        </w:rPr>
        <w:t>d</w:t>
      </w:r>
      <w:r w:rsidRPr="00B07E27">
        <w:rPr>
          <w:rFonts w:ascii="Times New Roman" w:hAnsi="Times New Roman" w:cs="Times New Roman"/>
          <w:sz w:val="24"/>
          <w:szCs w:val="24"/>
        </w:rPr>
        <w:t xml:space="preserve"> it. </w:t>
      </w:r>
      <w:r w:rsidR="00C91E9A" w:rsidRPr="00B07E27">
        <w:rPr>
          <w:rFonts w:ascii="Times New Roman" w:hAnsi="Times New Roman" w:cs="Times New Roman"/>
          <w:sz w:val="24"/>
          <w:szCs w:val="24"/>
        </w:rPr>
        <w:t>In 1975, the local government lent support for the establishment of the Sopori Mother’s Singing Room (</w:t>
      </w:r>
      <w:r w:rsidR="00C91E9A" w:rsidRPr="00B07E27">
        <w:rPr>
          <w:rFonts w:ascii="Times New Roman" w:hAnsi="Times New Roman" w:cs="Times New Roman"/>
          <w:i/>
          <w:sz w:val="24"/>
          <w:szCs w:val="24"/>
        </w:rPr>
        <w:t>Sopori eomeoni noraebang)</w:t>
      </w:r>
      <w:r w:rsidR="00C91E9A" w:rsidRPr="00B07E27">
        <w:rPr>
          <w:rFonts w:ascii="Times New Roman" w:hAnsi="Times New Roman" w:cs="Times New Roman"/>
          <w:sz w:val="24"/>
          <w:szCs w:val="24"/>
        </w:rPr>
        <w:t xml:space="preserve"> as a site of musical transmission and preservation</w:t>
      </w:r>
      <w:r w:rsidR="00C91E9A" w:rsidRPr="00B07E27">
        <w:rPr>
          <w:rFonts w:ascii="Times New Roman" w:hAnsi="Times New Roman" w:cs="Times New Roman" w:hint="eastAsia"/>
          <w:sz w:val="24"/>
          <w:szCs w:val="24"/>
        </w:rPr>
        <w:t xml:space="preserve">, </w:t>
      </w:r>
      <w:r w:rsidR="00D13C81">
        <w:rPr>
          <w:rFonts w:ascii="Times New Roman" w:hAnsi="Times New Roman" w:cs="Times New Roman" w:hint="eastAsia"/>
          <w:sz w:val="24"/>
          <w:szCs w:val="24"/>
        </w:rPr>
        <w:t>becoming one of five official</w:t>
      </w:r>
      <w:r w:rsidR="00C91E9A" w:rsidRPr="00B07E27">
        <w:rPr>
          <w:rFonts w:ascii="Times New Roman" w:hAnsi="Times New Roman" w:cs="Times New Roman" w:hint="eastAsia"/>
          <w:sz w:val="24"/>
          <w:szCs w:val="24"/>
        </w:rPr>
        <w:t xml:space="preserve"> village preservation associations.</w:t>
      </w:r>
      <w:r w:rsidR="00D13C81">
        <w:rPr>
          <w:rFonts w:ascii="Times New Roman" w:hAnsi="Times New Roman" w:cs="Times New Roman" w:hint="eastAsia"/>
          <w:sz w:val="24"/>
          <w:szCs w:val="24"/>
        </w:rPr>
        <w:t xml:space="preserve"> </w:t>
      </w:r>
      <w:r w:rsidR="000D64E8">
        <w:rPr>
          <w:rFonts w:ascii="Times New Roman" w:eastAsia="Batang" w:hAnsi="Times New Roman" w:cs="Times New Roman" w:hint="eastAsia"/>
          <w:sz w:val="24"/>
          <w:szCs w:val="24"/>
        </w:rPr>
        <w:t>D</w:t>
      </w:r>
      <w:r w:rsidR="00550E93" w:rsidRPr="00B07E27">
        <w:rPr>
          <w:rFonts w:ascii="Times New Roman" w:eastAsia="Batang" w:hAnsi="Times New Roman" w:cs="Times New Roman"/>
          <w:sz w:val="24"/>
          <w:szCs w:val="24"/>
        </w:rPr>
        <w:t xml:space="preserve">rawing on much of the </w:t>
      </w:r>
      <w:r w:rsidR="000D64E8">
        <w:rPr>
          <w:rFonts w:ascii="Times New Roman" w:eastAsia="Batang" w:hAnsi="Times New Roman" w:cs="Times New Roman" w:hint="eastAsia"/>
          <w:sz w:val="24"/>
          <w:szCs w:val="24"/>
        </w:rPr>
        <w:t>government-recognized</w:t>
      </w:r>
      <w:r w:rsidR="00550E93" w:rsidRPr="00B07E27">
        <w:rPr>
          <w:rFonts w:ascii="Times New Roman" w:eastAsia="Batang" w:hAnsi="Times New Roman" w:cs="Times New Roman"/>
          <w:sz w:val="24"/>
          <w:szCs w:val="24"/>
        </w:rPr>
        <w:t xml:space="preserve"> repertoire of the regional style</w:t>
      </w:r>
      <w:r w:rsidR="000D64E8">
        <w:rPr>
          <w:rFonts w:ascii="Times New Roman" w:eastAsia="Batang" w:hAnsi="Times New Roman" w:cs="Times New Roman" w:hint="eastAsia"/>
          <w:sz w:val="24"/>
          <w:szCs w:val="24"/>
        </w:rPr>
        <w:t xml:space="preserve"> such as ganggangsullae and heung taryeong</w:t>
      </w:r>
      <w:r w:rsidR="00550E93" w:rsidRPr="00B07E27">
        <w:rPr>
          <w:rFonts w:ascii="Times New Roman" w:eastAsia="Batang" w:hAnsi="Times New Roman" w:cs="Times New Roman"/>
          <w:sz w:val="24"/>
          <w:szCs w:val="24"/>
        </w:rPr>
        <w:t xml:space="preserve">, the localized, personalized renderings by the women reterritorialize the songs to be </w:t>
      </w:r>
      <w:r w:rsidR="00550E93" w:rsidRPr="000D64E8">
        <w:rPr>
          <w:rFonts w:ascii="Times New Roman" w:eastAsia="Batang" w:hAnsi="Times New Roman" w:cs="Times New Roman"/>
          <w:sz w:val="24"/>
          <w:szCs w:val="24"/>
        </w:rPr>
        <w:t xml:space="preserve">those </w:t>
      </w:r>
      <w:r w:rsidR="00550E93" w:rsidRPr="000D64E8">
        <w:rPr>
          <w:rFonts w:ascii="Times New Roman" w:eastAsia="Batang" w:hAnsi="Times New Roman" w:cs="Times New Roman"/>
          <w:i/>
          <w:sz w:val="24"/>
          <w:szCs w:val="24"/>
        </w:rPr>
        <w:t xml:space="preserve">of </w:t>
      </w:r>
      <w:r w:rsidR="00550E93" w:rsidRPr="000D64E8">
        <w:rPr>
          <w:rFonts w:ascii="Times New Roman" w:eastAsia="Batang" w:hAnsi="Times New Roman" w:cs="Times New Roman"/>
          <w:sz w:val="24"/>
          <w:szCs w:val="24"/>
        </w:rPr>
        <w:t xml:space="preserve">Sopori. </w:t>
      </w:r>
      <w:r w:rsidR="000D64E8" w:rsidRPr="000D64E8">
        <w:rPr>
          <w:rFonts w:ascii="Times New Roman" w:hAnsi="Times New Roman" w:cs="Times New Roman" w:hint="eastAsia"/>
          <w:sz w:val="24"/>
          <w:szCs w:val="24"/>
        </w:rPr>
        <w:t xml:space="preserve">The women of the collective took to public stages, proclaiming performances </w:t>
      </w:r>
      <w:r w:rsidR="00C10CD9">
        <w:rPr>
          <w:rFonts w:ascii="Times New Roman" w:hAnsi="Times New Roman" w:cs="Times New Roman" w:hint="eastAsia"/>
          <w:sz w:val="24"/>
          <w:szCs w:val="24"/>
        </w:rPr>
        <w:t xml:space="preserve">such as </w:t>
      </w:r>
      <w:r w:rsidR="000D64E8" w:rsidRPr="000D64E8">
        <w:rPr>
          <w:rFonts w:ascii="Times New Roman" w:hAnsi="Times New Roman" w:cs="Times New Roman" w:hint="eastAsia"/>
          <w:sz w:val="24"/>
          <w:szCs w:val="24"/>
        </w:rPr>
        <w:t>Sopo ganggangsullae.</w:t>
      </w:r>
      <w:r w:rsidR="000D64E8">
        <w:rPr>
          <w:rFonts w:ascii="Times New Roman" w:hAnsi="Times New Roman" w:cs="Times New Roman" w:hint="eastAsia"/>
          <w:sz w:val="24"/>
          <w:szCs w:val="24"/>
        </w:rPr>
        <w:t xml:space="preserve"> </w:t>
      </w:r>
      <w:r w:rsidR="00550E93" w:rsidRPr="00B07E27">
        <w:rPr>
          <w:rFonts w:ascii="Times New Roman" w:eastAsia="Batang" w:hAnsi="Times New Roman" w:cs="Times New Roman"/>
          <w:sz w:val="24"/>
          <w:szCs w:val="24"/>
        </w:rPr>
        <w:t>The re-interpretation of cultural practices serves to persuade both the</w:t>
      </w:r>
      <w:r w:rsidR="00550E93" w:rsidRPr="00B07E27">
        <w:rPr>
          <w:rFonts w:eastAsia="Batang" w:hint="eastAsia"/>
          <w:sz w:val="24"/>
          <w:szCs w:val="24"/>
        </w:rPr>
        <w:t xml:space="preserve"> </w:t>
      </w:r>
      <w:r w:rsidR="00550E93" w:rsidRPr="00B07E27">
        <w:rPr>
          <w:rFonts w:ascii="Times New Roman" w:eastAsia="Batang" w:hAnsi="Times New Roman" w:cs="Times New Roman"/>
          <w:sz w:val="24"/>
          <w:szCs w:val="24"/>
        </w:rPr>
        <w:t>audience and the women of their rights to th</w:t>
      </w:r>
      <w:r>
        <w:rPr>
          <w:rFonts w:ascii="Times New Roman" w:eastAsia="Batang" w:hAnsi="Times New Roman" w:cs="Times New Roman" w:hint="eastAsia"/>
          <w:sz w:val="24"/>
          <w:szCs w:val="24"/>
        </w:rPr>
        <w:t xml:space="preserve">e </w:t>
      </w:r>
      <w:r w:rsidR="00550E93" w:rsidRPr="00B07E27">
        <w:rPr>
          <w:rFonts w:ascii="Times New Roman" w:eastAsia="Batang" w:hAnsi="Times New Roman" w:cs="Times New Roman"/>
          <w:sz w:val="24"/>
          <w:szCs w:val="24"/>
        </w:rPr>
        <w:t>performance genre</w:t>
      </w:r>
      <w:r>
        <w:rPr>
          <w:rFonts w:ascii="Times New Roman" w:eastAsia="Batang" w:hAnsi="Times New Roman" w:cs="Times New Roman" w:hint="eastAsia"/>
          <w:sz w:val="24"/>
          <w:szCs w:val="24"/>
        </w:rPr>
        <w:t>s.</w:t>
      </w:r>
      <w:r w:rsidR="00D0259B">
        <w:rPr>
          <w:rStyle w:val="FootnoteReference"/>
          <w:rFonts w:ascii="Times New Roman" w:eastAsia="Batang" w:hAnsi="Times New Roman" w:cs="Times New Roman"/>
          <w:sz w:val="24"/>
          <w:szCs w:val="24"/>
        </w:rPr>
        <w:footnoteReference w:id="7"/>
      </w:r>
      <w:r w:rsidR="00C5190F">
        <w:rPr>
          <w:rFonts w:ascii="Times New Roman" w:eastAsia="Batang" w:hAnsi="Times New Roman" w:cs="Times New Roman" w:hint="eastAsia"/>
          <w:sz w:val="24"/>
          <w:szCs w:val="24"/>
        </w:rPr>
        <w:t xml:space="preserve"> </w:t>
      </w:r>
      <w:r w:rsidR="00C5190F" w:rsidRPr="00C5190F">
        <w:rPr>
          <w:rFonts w:ascii="Times New Roman" w:eastAsia="Batang" w:hAnsi="Times New Roman" w:cs="Times New Roman" w:hint="eastAsia"/>
          <w:sz w:val="24"/>
          <w:szCs w:val="24"/>
          <w:highlight w:val="yellow"/>
        </w:rPr>
        <w:t>[</w:t>
      </w:r>
      <w:r w:rsidR="00C5190F" w:rsidRPr="002059A3">
        <w:rPr>
          <w:rFonts w:ascii="Times New Roman" w:eastAsia="Batang" w:hAnsi="Times New Roman" w:cs="Times New Roman" w:hint="eastAsia"/>
          <w:sz w:val="24"/>
          <w:szCs w:val="24"/>
        </w:rPr>
        <w:t>VIDEO</w:t>
      </w:r>
      <w:r w:rsidR="00C5190F" w:rsidRPr="002059A3">
        <w:rPr>
          <w:rFonts w:ascii="Times New Roman" w:eastAsia="Batang" w:hAnsi="Times New Roman" w:cs="Times New Roman"/>
          <w:sz w:val="24"/>
          <w:szCs w:val="24"/>
        </w:rPr>
        <w:t>—</w:t>
      </w:r>
      <w:r w:rsidR="00C5190F" w:rsidRPr="002059A3">
        <w:rPr>
          <w:rFonts w:ascii="Times New Roman" w:eastAsia="Batang" w:hAnsi="Times New Roman" w:cs="Times New Roman" w:hint="eastAsia"/>
          <w:sz w:val="24"/>
          <w:szCs w:val="24"/>
        </w:rPr>
        <w:t>GANGGANGSULLAE</w:t>
      </w:r>
      <w:r w:rsidR="00C5190F" w:rsidRPr="00C5190F">
        <w:rPr>
          <w:rFonts w:ascii="Times New Roman" w:eastAsia="Batang" w:hAnsi="Times New Roman" w:cs="Times New Roman" w:hint="eastAsia"/>
          <w:sz w:val="24"/>
          <w:szCs w:val="24"/>
          <w:highlight w:val="yellow"/>
        </w:rPr>
        <w:t>]</w:t>
      </w:r>
    </w:p>
    <w:p w:rsidR="00177AC0" w:rsidRPr="004D68BE" w:rsidRDefault="00177AC0" w:rsidP="004D68BE">
      <w:pPr>
        <w:pStyle w:val="NormalWeb"/>
        <w:spacing w:before="0" w:beforeAutospacing="0" w:after="0" w:afterAutospacing="0" w:line="480" w:lineRule="auto"/>
        <w:ind w:firstLine="800"/>
        <w:rPr>
          <w:rFonts w:ascii="Times New Roman" w:eastAsiaTheme="minorEastAsia" w:hAnsi="Times New Roman" w:cs="Times New Roman"/>
        </w:rPr>
      </w:pPr>
      <w:r w:rsidRPr="001338D4">
        <w:rPr>
          <w:rFonts w:ascii="Times New Roman" w:eastAsiaTheme="minorEastAsia" w:hAnsi="Times New Roman" w:cs="Times New Roman"/>
        </w:rPr>
        <w:t>In February 2003, local government granted Sopori official designation as a Traditional Arts Village (</w:t>
      </w:r>
      <w:r w:rsidRPr="001338D4">
        <w:rPr>
          <w:rFonts w:ascii="Times New Roman" w:eastAsiaTheme="minorEastAsia" w:hAnsi="Times New Roman" w:cs="Times New Roman"/>
          <w:i/>
        </w:rPr>
        <w:t>jeontong yesul maeul</w:t>
      </w:r>
      <w:r w:rsidRPr="001338D4">
        <w:rPr>
          <w:rFonts w:ascii="Times New Roman" w:eastAsiaTheme="minorEastAsia" w:hAnsi="Times New Roman" w:cs="Times New Roman"/>
        </w:rPr>
        <w:t>), and the village saw the completion of the Sopo Traditional Folk Transmission Center.</w:t>
      </w:r>
      <w:r w:rsidR="004D68BE">
        <w:rPr>
          <w:rFonts w:ascii="Times New Roman" w:eastAsiaTheme="minorEastAsia" w:hAnsi="Times New Roman" w:cs="Times New Roman" w:hint="eastAsia"/>
        </w:rPr>
        <w:t xml:space="preserve"> This bring</w:t>
      </w:r>
      <w:r w:rsidR="00D0259B">
        <w:rPr>
          <w:rFonts w:ascii="Times New Roman" w:eastAsiaTheme="minorEastAsia" w:hAnsi="Times New Roman" w:cs="Times New Roman" w:hint="eastAsia"/>
        </w:rPr>
        <w:t>s us to another route for reconsti</w:t>
      </w:r>
      <w:r w:rsidR="004D68BE">
        <w:rPr>
          <w:rFonts w:ascii="Times New Roman" w:eastAsiaTheme="minorEastAsia" w:hAnsi="Times New Roman" w:cs="Times New Roman" w:hint="eastAsia"/>
        </w:rPr>
        <w:t xml:space="preserve">tuting the </w:t>
      </w:r>
      <w:r w:rsidR="004D68BE">
        <w:rPr>
          <w:rFonts w:ascii="Times New Roman" w:eastAsiaTheme="minorEastAsia" w:hAnsi="Times New Roman" w:cs="Times New Roman"/>
        </w:rPr>
        <w:t>‘</w:t>
      </w:r>
      <w:r w:rsidR="004D68BE">
        <w:rPr>
          <w:rFonts w:ascii="Times New Roman" w:eastAsiaTheme="minorEastAsia" w:hAnsi="Times New Roman" w:cs="Times New Roman" w:hint="eastAsia"/>
        </w:rPr>
        <w:t>home base</w:t>
      </w:r>
      <w:r w:rsidR="004D68BE">
        <w:rPr>
          <w:rFonts w:ascii="Times New Roman" w:eastAsiaTheme="minorEastAsia" w:hAnsi="Times New Roman" w:cs="Times New Roman"/>
        </w:rPr>
        <w:t>’</w:t>
      </w:r>
      <w:r w:rsidR="004D68BE">
        <w:rPr>
          <w:rFonts w:ascii="Times New Roman" w:eastAsiaTheme="minorEastAsia" w:hAnsi="Times New Roman" w:cs="Times New Roman" w:hint="eastAsia"/>
        </w:rPr>
        <w:t xml:space="preserve"> for local performing arts: the folk transmission center.</w:t>
      </w:r>
    </w:p>
    <w:p w:rsidR="009F7BCA" w:rsidRPr="00146E72" w:rsidRDefault="009F7BCA" w:rsidP="009F7BCA">
      <w:pPr>
        <w:spacing w:line="480" w:lineRule="auto"/>
        <w:jc w:val="left"/>
        <w:rPr>
          <w:rFonts w:ascii="Times New Roman" w:hAnsi="Times New Roman" w:cs="Times New Roman"/>
          <w:b/>
          <w:sz w:val="24"/>
          <w:szCs w:val="24"/>
        </w:rPr>
      </w:pPr>
      <w:r w:rsidRPr="00146E72">
        <w:rPr>
          <w:rFonts w:ascii="Times New Roman" w:hAnsi="Times New Roman" w:cs="Times New Roman" w:hint="eastAsia"/>
          <w:b/>
          <w:sz w:val="24"/>
          <w:szCs w:val="24"/>
        </w:rPr>
        <w:t>The tale of a song</w:t>
      </w:r>
      <w:r w:rsidRPr="00146E72">
        <w:rPr>
          <w:rFonts w:ascii="Times New Roman" w:hAnsi="Times New Roman" w:cs="Times New Roman"/>
          <w:b/>
          <w:sz w:val="24"/>
          <w:szCs w:val="24"/>
        </w:rPr>
        <w:t>…</w:t>
      </w:r>
    </w:p>
    <w:p w:rsidR="00F325CD" w:rsidRDefault="007A7854" w:rsidP="007B7885">
      <w:pPr>
        <w:ind w:left="800"/>
        <w:jc w:val="left"/>
        <w:rPr>
          <w:rFonts w:ascii="Times New Roman" w:hAnsi="Times New Roman" w:cs="Times New Roman"/>
          <w:sz w:val="24"/>
          <w:szCs w:val="24"/>
        </w:rPr>
      </w:pPr>
      <w:r>
        <w:rPr>
          <w:rFonts w:ascii="Times New Roman" w:hAnsi="Times New Roman" w:cs="Times New Roman"/>
          <w:sz w:val="24"/>
          <w:szCs w:val="24"/>
        </w:rPr>
        <w:t>Last night in my dreams</w:t>
      </w:r>
      <w:r>
        <w:rPr>
          <w:rFonts w:ascii="Times New Roman" w:hAnsi="Times New Roman" w:cs="Times New Roman" w:hint="eastAsia"/>
          <w:sz w:val="24"/>
          <w:szCs w:val="24"/>
        </w:rPr>
        <w:t>/</w:t>
      </w:r>
      <w:r>
        <w:rPr>
          <w:rFonts w:ascii="Times New Roman" w:hAnsi="Times New Roman" w:cs="Times New Roman"/>
          <w:sz w:val="24"/>
          <w:szCs w:val="24"/>
        </w:rPr>
        <w:t>I saw a wild goose</w:t>
      </w:r>
      <w:r>
        <w:rPr>
          <w:rFonts w:ascii="Times New Roman" w:hAnsi="Times New Roman" w:cs="Times New Roman" w:hint="eastAsia"/>
          <w:sz w:val="24"/>
          <w:szCs w:val="24"/>
        </w:rPr>
        <w:t>/</w:t>
      </w:r>
      <w:r w:rsidRPr="007A7854">
        <w:rPr>
          <w:rFonts w:ascii="Times New Roman" w:hAnsi="Times New Roman" w:cs="Times New Roman"/>
          <w:sz w:val="24"/>
          <w:szCs w:val="24"/>
        </w:rPr>
        <w:t>this morning befor</w:t>
      </w:r>
      <w:r>
        <w:rPr>
          <w:rFonts w:ascii="Times New Roman" w:hAnsi="Times New Roman" w:cs="Times New Roman"/>
          <w:sz w:val="24"/>
          <w:szCs w:val="24"/>
        </w:rPr>
        <w:t>e dawn</w:t>
      </w:r>
      <w:r>
        <w:rPr>
          <w:rFonts w:ascii="Times New Roman" w:hAnsi="Times New Roman" w:cs="Times New Roman" w:hint="eastAsia"/>
          <w:sz w:val="24"/>
          <w:szCs w:val="24"/>
        </w:rPr>
        <w:t>/</w:t>
      </w:r>
      <w:r>
        <w:rPr>
          <w:rFonts w:ascii="Times New Roman" w:hAnsi="Times New Roman" w:cs="Times New Roman"/>
          <w:sz w:val="24"/>
          <w:szCs w:val="24"/>
        </w:rPr>
        <w:t xml:space="preserve"> a magpie sat and cried</w:t>
      </w:r>
      <w:r>
        <w:rPr>
          <w:rFonts w:ascii="Times New Roman" w:hAnsi="Times New Roman" w:cs="Times New Roman" w:hint="eastAsia"/>
          <w:sz w:val="24"/>
          <w:szCs w:val="24"/>
        </w:rPr>
        <w:t>/ B</w:t>
      </w:r>
      <w:r w:rsidRPr="007A7854">
        <w:rPr>
          <w:rFonts w:ascii="Times New Roman" w:hAnsi="Times New Roman" w:cs="Times New Roman"/>
          <w:sz w:val="24"/>
          <w:szCs w:val="24"/>
        </w:rPr>
        <w:t>y chance, will my love</w:t>
      </w:r>
      <w:r>
        <w:rPr>
          <w:rFonts w:ascii="Times New Roman" w:hAnsi="Times New Roman" w:cs="Times New Roman"/>
          <w:sz w:val="24"/>
          <w:szCs w:val="24"/>
        </w:rPr>
        <w:t xml:space="preserve"> come?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B</w:t>
      </w:r>
      <w:r w:rsidRPr="007A7854">
        <w:rPr>
          <w:rFonts w:ascii="Times New Roman" w:hAnsi="Times New Roman" w:cs="Times New Roman"/>
          <w:sz w:val="24"/>
          <w:szCs w:val="24"/>
        </w:rPr>
        <w:t>y</w:t>
      </w:r>
      <w:r>
        <w:rPr>
          <w:rFonts w:ascii="Times New Roman" w:hAnsi="Times New Roman" w:cs="Times New Roman"/>
          <w:sz w:val="24"/>
          <w:szCs w:val="24"/>
        </w:rPr>
        <w:t xml:space="preserve"> chance, will a letter arrive?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T</w:t>
      </w:r>
      <w:r w:rsidRPr="007A7854">
        <w:rPr>
          <w:rFonts w:ascii="Times New Roman" w:hAnsi="Times New Roman" w:cs="Times New Roman"/>
          <w:sz w:val="24"/>
          <w:szCs w:val="24"/>
        </w:rPr>
        <w:t>he light fades as I wait</w:t>
      </w:r>
      <w:r>
        <w:rPr>
          <w:rFonts w:ascii="Times New Roman" w:hAnsi="Times New Roman" w:cs="Times New Roman" w:hint="eastAsia"/>
          <w:sz w:val="24"/>
          <w:szCs w:val="24"/>
        </w:rPr>
        <w:t xml:space="preserve">/ </w:t>
      </w:r>
      <w:r w:rsidRPr="007A7854">
        <w:rPr>
          <w:rFonts w:ascii="Times New Roman" w:hAnsi="Times New Roman" w:cs="Times New Roman"/>
          <w:sz w:val="24"/>
          <w:szCs w:val="24"/>
        </w:rPr>
        <w:t>in the western sky</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the sun sets over the land</w:t>
      </w:r>
      <w:r>
        <w:rPr>
          <w:rFonts w:ascii="Times New Roman" w:hAnsi="Times New Roman" w:cs="Times New Roman" w:hint="eastAsia"/>
          <w:sz w:val="24"/>
          <w:szCs w:val="24"/>
        </w:rPr>
        <w:t>/</w:t>
      </w:r>
      <w:r>
        <w:rPr>
          <w:rFonts w:ascii="Times New Roman" w:hAnsi="Times New Roman" w:cs="Times New Roman"/>
          <w:sz w:val="24"/>
          <w:szCs w:val="24"/>
        </w:rPr>
        <w:t xml:space="preserve"> the moon has risen</w:t>
      </w:r>
      <w:r>
        <w:rPr>
          <w:rFonts w:ascii="Times New Roman" w:hAnsi="Times New Roman" w:cs="Times New Roman" w:hint="eastAsia"/>
          <w:sz w:val="24"/>
          <w:szCs w:val="24"/>
        </w:rPr>
        <w:t xml:space="preserve"> / W</w:t>
      </w:r>
      <w:r w:rsidRPr="007A7854">
        <w:rPr>
          <w:rFonts w:ascii="Times New Roman" w:hAnsi="Times New Roman" w:cs="Times New Roman"/>
          <w:sz w:val="24"/>
          <w:szCs w:val="24"/>
        </w:rPr>
        <w:t>hen</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I meet my gentleman</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I wi</w:t>
      </w:r>
      <w:r>
        <w:rPr>
          <w:rFonts w:ascii="Times New Roman" w:hAnsi="Times New Roman" w:cs="Times New Roman"/>
          <w:sz w:val="24"/>
          <w:szCs w:val="24"/>
        </w:rPr>
        <w:t>ll release it all</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w:t>
      </w:r>
      <w:r>
        <w:rPr>
          <w:rFonts w:ascii="Times New Roman" w:hAnsi="Times New Roman" w:cs="Times New Roman" w:hint="eastAsia"/>
          <w:sz w:val="24"/>
          <w:szCs w:val="24"/>
        </w:rPr>
        <w:t>Such is life</w:t>
      </w:r>
      <w:r w:rsidRPr="007A7854">
        <w:rPr>
          <w:rFonts w:ascii="Times New Roman" w:hAnsi="Times New Roman" w:cs="Times New Roman"/>
          <w:sz w:val="24"/>
          <w:szCs w:val="24"/>
        </w:rPr>
        <w:t>...hey...</w:t>
      </w:r>
    </w:p>
    <w:p w:rsidR="007B7885" w:rsidRPr="00F325CD" w:rsidRDefault="007B7885" w:rsidP="007B7885">
      <w:pPr>
        <w:ind w:left="800"/>
        <w:jc w:val="left"/>
        <w:rPr>
          <w:rFonts w:ascii="Times New Roman" w:hAnsi="Times New Roman" w:cs="Times New Roman"/>
          <w:sz w:val="24"/>
          <w:szCs w:val="24"/>
        </w:rPr>
      </w:pPr>
    </w:p>
    <w:p w:rsidR="007A7854" w:rsidRDefault="00752A2F" w:rsidP="00085324">
      <w:pPr>
        <w:spacing w:line="480" w:lineRule="auto"/>
        <w:jc w:val="left"/>
        <w:rPr>
          <w:rFonts w:ascii="Times New Roman" w:hAnsi="Times New Roman" w:cs="Times New Roman"/>
          <w:sz w:val="24"/>
          <w:szCs w:val="24"/>
        </w:rPr>
      </w:pPr>
      <w:r w:rsidRPr="002059A3">
        <w:rPr>
          <w:rFonts w:ascii="Times New Roman" w:hAnsi="Times New Roman" w:cs="Times New Roman" w:hint="eastAsia"/>
          <w:sz w:val="24"/>
          <w:szCs w:val="24"/>
        </w:rPr>
        <w:t>(sound 01:56)</w:t>
      </w:r>
      <w:r>
        <w:rPr>
          <w:rFonts w:ascii="Times New Roman" w:hAnsi="Times New Roman" w:cs="Times New Roman" w:hint="eastAsia"/>
          <w:sz w:val="24"/>
          <w:szCs w:val="24"/>
        </w:rPr>
        <w:t xml:space="preserve"> </w:t>
      </w:r>
      <w:r w:rsidR="00A506AF">
        <w:rPr>
          <w:rFonts w:ascii="Times New Roman" w:hAnsi="Times New Roman" w:cs="Times New Roman" w:hint="eastAsia"/>
          <w:sz w:val="24"/>
          <w:szCs w:val="24"/>
        </w:rPr>
        <w:t>Songdae Gang</w:t>
      </w:r>
      <w:r w:rsidR="009A4E64">
        <w:rPr>
          <w:rFonts w:ascii="Times New Roman" w:hAnsi="Times New Roman" w:cs="Times New Roman" w:hint="eastAsia"/>
          <w:sz w:val="24"/>
          <w:szCs w:val="24"/>
        </w:rPr>
        <w:t xml:space="preserve"> </w:t>
      </w:r>
      <w:r w:rsidR="00227608">
        <w:rPr>
          <w:rFonts w:ascii="Times New Roman" w:hAnsi="Times New Roman" w:cs="Times New Roman" w:hint="eastAsia"/>
          <w:sz w:val="24"/>
          <w:szCs w:val="24"/>
        </w:rPr>
        <w:t>recalls</w:t>
      </w:r>
      <w:r w:rsidR="00A506AF">
        <w:rPr>
          <w:rFonts w:ascii="Times New Roman" w:hAnsi="Times New Roman" w:cs="Times New Roman" w:hint="eastAsia"/>
          <w:sz w:val="24"/>
          <w:szCs w:val="24"/>
        </w:rPr>
        <w:t xml:space="preserve"> the hours and days she spent traveling between Jindo Island districts to teach folk songs to fellow islanders. </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There was no </w:t>
      </w:r>
      <w:r w:rsidR="00E11BFC" w:rsidRPr="009A4E64">
        <w:rPr>
          <w:rFonts w:ascii="Times New Roman" w:hAnsi="Times New Roman" w:cs="Times New Roman" w:hint="eastAsia"/>
          <w:i/>
          <w:sz w:val="24"/>
          <w:szCs w:val="24"/>
        </w:rPr>
        <w:t>jeonsugwan</w:t>
      </w:r>
      <w:r w:rsidR="00E11BFC">
        <w:rPr>
          <w:rFonts w:ascii="Times New Roman" w:hAnsi="Times New Roman" w:cs="Times New Roman" w:hint="eastAsia"/>
          <w:sz w:val="24"/>
          <w:szCs w:val="24"/>
        </w:rPr>
        <w:t xml:space="preserve"> (training center) in Sibilsi at that time, so we</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d meet </w:t>
      </w:r>
      <w:r w:rsidR="009A4E64">
        <w:rPr>
          <w:rFonts w:ascii="Times New Roman" w:hAnsi="Times New Roman" w:cs="Times New Roman" w:hint="eastAsia"/>
          <w:sz w:val="24"/>
          <w:szCs w:val="24"/>
        </w:rPr>
        <w:t>in people</w:t>
      </w:r>
      <w:r w:rsidR="009A4E64">
        <w:rPr>
          <w:rFonts w:ascii="Times New Roman" w:hAnsi="Times New Roman" w:cs="Times New Roman"/>
          <w:sz w:val="24"/>
          <w:szCs w:val="24"/>
        </w:rPr>
        <w:t>’</w:t>
      </w:r>
      <w:r w:rsidR="009A4E64">
        <w:rPr>
          <w:rFonts w:ascii="Times New Roman" w:hAnsi="Times New Roman" w:cs="Times New Roman" w:hint="eastAsia"/>
          <w:sz w:val="24"/>
          <w:szCs w:val="24"/>
        </w:rPr>
        <w:t xml:space="preserve">s homes, or the slaughter house, </w:t>
      </w:r>
      <w:r w:rsidR="00E11BFC">
        <w:rPr>
          <w:rFonts w:ascii="Times New Roman" w:hAnsi="Times New Roman" w:cs="Times New Roman" w:hint="eastAsia"/>
          <w:sz w:val="24"/>
          <w:szCs w:val="24"/>
        </w:rPr>
        <w:t>when it was cold out.</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 </w:t>
      </w:r>
      <w:r w:rsidR="00A506AF">
        <w:rPr>
          <w:rFonts w:ascii="Times New Roman" w:hAnsi="Times New Roman" w:cs="Times New Roman" w:hint="eastAsia"/>
          <w:sz w:val="24"/>
          <w:szCs w:val="24"/>
        </w:rPr>
        <w:t>Gang</w:t>
      </w:r>
      <w:r w:rsidR="001A0B9A">
        <w:rPr>
          <w:rFonts w:ascii="Times New Roman" w:hAnsi="Times New Roman" w:cs="Times New Roman" w:hint="eastAsia"/>
          <w:sz w:val="24"/>
          <w:szCs w:val="24"/>
        </w:rPr>
        <w:t xml:space="preserve"> </w:t>
      </w:r>
      <w:r w:rsidR="009F7BCA">
        <w:rPr>
          <w:rFonts w:ascii="Times New Roman" w:hAnsi="Times New Roman" w:cs="Times New Roman" w:hint="eastAsia"/>
          <w:sz w:val="24"/>
          <w:szCs w:val="24"/>
        </w:rPr>
        <w:t>learned from</w:t>
      </w:r>
      <w:r w:rsidR="00A506AF">
        <w:rPr>
          <w:rFonts w:ascii="Times New Roman" w:hAnsi="Times New Roman" w:cs="Times New Roman" w:hint="eastAsia"/>
          <w:sz w:val="24"/>
          <w:szCs w:val="24"/>
        </w:rPr>
        <w:t xml:space="preserve"> </w:t>
      </w:r>
      <w:r w:rsidR="009F7BCA">
        <w:rPr>
          <w:rFonts w:ascii="Times New Roman" w:hAnsi="Times New Roman" w:cs="Times New Roman" w:hint="eastAsia"/>
          <w:sz w:val="24"/>
          <w:szCs w:val="24"/>
        </w:rPr>
        <w:t>h</w:t>
      </w:r>
      <w:r w:rsidR="00BA238D">
        <w:rPr>
          <w:rFonts w:ascii="Times New Roman" w:hAnsi="Times New Roman" w:cs="Times New Roman" w:hint="eastAsia"/>
          <w:sz w:val="24"/>
          <w:szCs w:val="24"/>
        </w:rPr>
        <w:t xml:space="preserve">er mother, Geunyeo Lee, </w:t>
      </w:r>
      <w:r w:rsidR="009F7BCA">
        <w:rPr>
          <w:rFonts w:ascii="Times New Roman" w:hAnsi="Times New Roman" w:cs="Times New Roman" w:hint="eastAsia"/>
          <w:sz w:val="24"/>
          <w:szCs w:val="24"/>
        </w:rPr>
        <w:t xml:space="preserve">who </w:t>
      </w:r>
      <w:r w:rsidR="00BA238D">
        <w:rPr>
          <w:rFonts w:ascii="Times New Roman" w:hAnsi="Times New Roman" w:cs="Times New Roman" w:hint="eastAsia"/>
          <w:sz w:val="24"/>
          <w:szCs w:val="24"/>
        </w:rPr>
        <w:t>learned from Hwajungseon Lee, an early 20</w:t>
      </w:r>
      <w:r w:rsidR="00BA238D">
        <w:rPr>
          <w:rFonts w:ascii="Times New Roman" w:hAnsi="Times New Roman" w:cs="Times New Roman" w:hint="eastAsia"/>
          <w:sz w:val="24"/>
          <w:szCs w:val="24"/>
          <w:vertAlign w:val="superscript"/>
        </w:rPr>
        <w:t>th</w:t>
      </w:r>
      <w:r w:rsidR="00BA238D">
        <w:rPr>
          <w:rFonts w:ascii="Times New Roman" w:hAnsi="Times New Roman" w:cs="Times New Roman" w:hint="eastAsia"/>
          <w:sz w:val="24"/>
          <w:szCs w:val="24"/>
        </w:rPr>
        <w:t xml:space="preserve"> century </w:t>
      </w:r>
      <w:r w:rsidR="00BA238D" w:rsidRPr="003B5259">
        <w:rPr>
          <w:rFonts w:ascii="Times New Roman" w:hAnsi="Times New Roman" w:cs="Times New Roman" w:hint="eastAsia"/>
          <w:sz w:val="24"/>
          <w:szCs w:val="24"/>
        </w:rPr>
        <w:t xml:space="preserve">pansori </w:t>
      </w:r>
      <w:r w:rsidR="00BA238D">
        <w:rPr>
          <w:rFonts w:ascii="Times New Roman" w:hAnsi="Times New Roman" w:cs="Times New Roman" w:hint="eastAsia"/>
          <w:sz w:val="24"/>
          <w:szCs w:val="24"/>
        </w:rPr>
        <w:t xml:space="preserve">master </w:t>
      </w:r>
      <w:r w:rsidR="003B5259">
        <w:rPr>
          <w:rFonts w:ascii="Times New Roman" w:hAnsi="Times New Roman" w:cs="Times New Roman" w:hint="eastAsia"/>
          <w:sz w:val="24"/>
          <w:szCs w:val="24"/>
        </w:rPr>
        <w:t>and recording artist.</w:t>
      </w:r>
      <w:r w:rsidR="00227608">
        <w:rPr>
          <w:rFonts w:ascii="Times New Roman" w:hAnsi="Times New Roman" w:cs="Times New Roman" w:hint="eastAsia"/>
          <w:sz w:val="24"/>
          <w:szCs w:val="24"/>
        </w:rPr>
        <w:t xml:space="preserve"> Gang</w:t>
      </w:r>
      <w:r w:rsidR="00227608">
        <w:rPr>
          <w:rFonts w:ascii="Times New Roman" w:hAnsi="Times New Roman" w:cs="Times New Roman"/>
          <w:sz w:val="24"/>
          <w:szCs w:val="24"/>
        </w:rPr>
        <w:t>’</w:t>
      </w:r>
      <w:r w:rsidR="00227608">
        <w:rPr>
          <w:rFonts w:ascii="Times New Roman" w:hAnsi="Times New Roman" w:cs="Times New Roman" w:hint="eastAsia"/>
          <w:sz w:val="24"/>
          <w:szCs w:val="24"/>
        </w:rPr>
        <w:t>s</w:t>
      </w:r>
      <w:r w:rsidR="003B5259">
        <w:rPr>
          <w:rFonts w:ascii="Times New Roman" w:hAnsi="Times New Roman" w:cs="Times New Roman" w:hint="eastAsia"/>
          <w:sz w:val="24"/>
          <w:szCs w:val="24"/>
        </w:rPr>
        <w:t xml:space="preserve"> </w:t>
      </w:r>
      <w:r w:rsidR="00A506AF">
        <w:rPr>
          <w:rFonts w:ascii="Times New Roman" w:hAnsi="Times New Roman" w:cs="Times New Roman" w:hint="eastAsia"/>
          <w:sz w:val="24"/>
          <w:szCs w:val="24"/>
        </w:rPr>
        <w:t xml:space="preserve">version of </w:t>
      </w:r>
      <w:r w:rsidR="00227608">
        <w:rPr>
          <w:rFonts w:ascii="Times New Roman" w:hAnsi="Times New Roman" w:cs="Times New Roman"/>
          <w:sz w:val="24"/>
          <w:szCs w:val="24"/>
        </w:rPr>
        <w:t>“</w:t>
      </w:r>
      <w:r w:rsidR="00A506AF">
        <w:rPr>
          <w:rFonts w:ascii="Times New Roman" w:hAnsi="Times New Roman" w:cs="Times New Roman" w:hint="eastAsia"/>
          <w:sz w:val="24"/>
          <w:szCs w:val="24"/>
        </w:rPr>
        <w:t>Yukjaebaegi</w:t>
      </w:r>
      <w:r w:rsidR="00227608">
        <w:rPr>
          <w:rFonts w:ascii="Times New Roman" w:hAnsi="Times New Roman" w:cs="Times New Roman"/>
          <w:sz w:val="24"/>
          <w:szCs w:val="24"/>
        </w:rPr>
        <w:t>”</w:t>
      </w:r>
      <w:r w:rsidR="00227608">
        <w:rPr>
          <w:rFonts w:ascii="Times New Roman" w:hAnsi="Times New Roman" w:cs="Times New Roman" w:hint="eastAsia"/>
          <w:sz w:val="24"/>
          <w:szCs w:val="24"/>
        </w:rPr>
        <w:t xml:space="preserve"> (six-beat song)</w:t>
      </w:r>
      <w:r w:rsidR="009F7BCA">
        <w:rPr>
          <w:rFonts w:ascii="Times New Roman" w:hAnsi="Times New Roman" w:cs="Times New Roman" w:hint="eastAsia"/>
          <w:sz w:val="24"/>
          <w:szCs w:val="24"/>
        </w:rPr>
        <w:t xml:space="preserve"> </w:t>
      </w:r>
      <w:r w:rsidR="00227608">
        <w:rPr>
          <w:rFonts w:ascii="Times New Roman" w:hAnsi="Times New Roman" w:cs="Times New Roman" w:hint="eastAsia"/>
          <w:sz w:val="24"/>
          <w:szCs w:val="24"/>
        </w:rPr>
        <w:t>draws strongly on Hwajungseon Lee</w:t>
      </w:r>
      <w:r w:rsidR="00227608">
        <w:rPr>
          <w:rFonts w:ascii="Times New Roman" w:hAnsi="Times New Roman" w:cs="Times New Roman"/>
          <w:sz w:val="24"/>
          <w:szCs w:val="24"/>
        </w:rPr>
        <w:t>’</w:t>
      </w:r>
      <w:r w:rsidR="00E11BFC">
        <w:rPr>
          <w:rFonts w:ascii="Times New Roman" w:hAnsi="Times New Roman" w:cs="Times New Roman" w:hint="eastAsia"/>
          <w:sz w:val="24"/>
          <w:szCs w:val="24"/>
        </w:rPr>
        <w:t>s clear yet</w:t>
      </w:r>
      <w:r w:rsidR="00227608">
        <w:rPr>
          <w:rFonts w:ascii="Times New Roman" w:hAnsi="Times New Roman" w:cs="Times New Roman" w:hint="eastAsia"/>
          <w:sz w:val="24"/>
          <w:szCs w:val="24"/>
        </w:rPr>
        <w:t xml:space="preserve"> heavily</w:t>
      </w:r>
      <w:r w:rsidR="00E11BFC">
        <w:rPr>
          <w:rFonts w:ascii="Times New Roman" w:hAnsi="Times New Roman" w:cs="Times New Roman" w:hint="eastAsia"/>
          <w:sz w:val="24"/>
          <w:szCs w:val="24"/>
        </w:rPr>
        <w:t>-</w:t>
      </w:r>
      <w:r w:rsidR="00227608">
        <w:rPr>
          <w:rFonts w:ascii="Times New Roman" w:hAnsi="Times New Roman" w:cs="Times New Roman"/>
          <w:sz w:val="24"/>
          <w:szCs w:val="24"/>
        </w:rPr>
        <w:t>ornamented</w:t>
      </w:r>
      <w:r w:rsidR="00227608">
        <w:rPr>
          <w:rFonts w:ascii="Times New Roman" w:hAnsi="Times New Roman" w:cs="Times New Roman" w:hint="eastAsia"/>
          <w:sz w:val="24"/>
          <w:szCs w:val="24"/>
        </w:rPr>
        <w:t xml:space="preserve"> style. </w:t>
      </w:r>
      <w:r w:rsidR="009F7BCA">
        <w:rPr>
          <w:rFonts w:ascii="Times New Roman" w:hAnsi="Times New Roman" w:cs="Times New Roman" w:hint="eastAsia"/>
          <w:sz w:val="24"/>
          <w:szCs w:val="24"/>
        </w:rPr>
        <w:t xml:space="preserve">In </w:t>
      </w:r>
      <w:r w:rsidR="00E11BFC">
        <w:rPr>
          <w:rFonts w:ascii="Times New Roman" w:hAnsi="Times New Roman" w:cs="Times New Roman" w:hint="eastAsia"/>
          <w:sz w:val="24"/>
          <w:szCs w:val="24"/>
        </w:rPr>
        <w:t xml:space="preserve">interviews with Jindo women </w:t>
      </w:r>
      <w:r w:rsidR="00E11BFC">
        <w:rPr>
          <w:rFonts w:ascii="Times New Roman" w:hAnsi="Times New Roman" w:cs="Times New Roman"/>
          <w:sz w:val="24"/>
          <w:szCs w:val="24"/>
        </w:rPr>
        <w:t>regarding</w:t>
      </w:r>
      <w:r w:rsidR="00E11BFC">
        <w:rPr>
          <w:rFonts w:ascii="Times New Roman" w:hAnsi="Times New Roman" w:cs="Times New Roman" w:hint="eastAsia"/>
          <w:sz w:val="24"/>
          <w:szCs w:val="24"/>
        </w:rPr>
        <w:t xml:space="preserve"> their </w:t>
      </w:r>
      <w:r w:rsidR="00E11BFC">
        <w:rPr>
          <w:rFonts w:ascii="Times New Roman" w:hAnsi="Times New Roman" w:cs="Times New Roman"/>
          <w:sz w:val="24"/>
          <w:szCs w:val="24"/>
        </w:rPr>
        <w:t>music</w:t>
      </w:r>
      <w:r w:rsidR="00E11BFC">
        <w:rPr>
          <w:rFonts w:ascii="Times New Roman" w:hAnsi="Times New Roman" w:cs="Times New Roman" w:hint="eastAsia"/>
          <w:sz w:val="24"/>
          <w:szCs w:val="24"/>
        </w:rPr>
        <w:t>al lineage,</w:t>
      </w:r>
      <w:r w:rsidR="003B3301">
        <w:rPr>
          <w:rStyle w:val="FootnoteReference"/>
          <w:rFonts w:ascii="Times New Roman" w:hAnsi="Times New Roman" w:cs="Times New Roman"/>
          <w:sz w:val="24"/>
          <w:szCs w:val="24"/>
        </w:rPr>
        <w:footnoteReference w:id="8"/>
      </w:r>
      <w:r w:rsidR="00E11BFC">
        <w:rPr>
          <w:rFonts w:ascii="Times New Roman" w:hAnsi="Times New Roman" w:cs="Times New Roman" w:hint="eastAsia"/>
          <w:sz w:val="24"/>
          <w:szCs w:val="24"/>
        </w:rPr>
        <w:t xml:space="preserve"> nearly all credit Gang with teaching the intricacies of this musical </w:t>
      </w:r>
      <w:r w:rsidR="00E11BFC">
        <w:rPr>
          <w:rFonts w:ascii="Times New Roman" w:hAnsi="Times New Roman" w:cs="Times New Roman"/>
          <w:sz w:val="24"/>
          <w:szCs w:val="24"/>
        </w:rPr>
        <w:t>representative</w:t>
      </w:r>
      <w:r w:rsidR="00E11BFC">
        <w:rPr>
          <w:rFonts w:ascii="Times New Roman" w:hAnsi="Times New Roman" w:cs="Times New Roman" w:hint="eastAsia"/>
          <w:sz w:val="24"/>
          <w:szCs w:val="24"/>
        </w:rPr>
        <w:t xml:space="preserve"> of the island of </w:t>
      </w:r>
      <w:bookmarkStart w:id="0" w:name="_GoBack"/>
      <w:bookmarkEnd w:id="0"/>
      <w:r w:rsidR="00E11BFC">
        <w:rPr>
          <w:rFonts w:ascii="Times New Roman" w:hAnsi="Times New Roman" w:cs="Times New Roman" w:hint="eastAsia"/>
          <w:sz w:val="24"/>
          <w:szCs w:val="24"/>
        </w:rPr>
        <w:t>Jindo.</w:t>
      </w:r>
      <w:r w:rsidR="009A4E64">
        <w:rPr>
          <w:rFonts w:ascii="Times New Roman" w:hAnsi="Times New Roman" w:cs="Times New Roman" w:hint="eastAsia"/>
          <w:sz w:val="24"/>
          <w:szCs w:val="24"/>
        </w:rPr>
        <w:t xml:space="preserve"> From Hwajungseon </w:t>
      </w:r>
      <w:r w:rsidR="007A7854">
        <w:rPr>
          <w:rFonts w:ascii="Times New Roman" w:hAnsi="Times New Roman" w:cs="Times New Roman" w:hint="eastAsia"/>
          <w:sz w:val="24"/>
          <w:szCs w:val="24"/>
        </w:rPr>
        <w:t>Lee, to Gang</w:t>
      </w:r>
      <w:r w:rsidR="007A7854">
        <w:rPr>
          <w:rFonts w:ascii="Times New Roman" w:hAnsi="Times New Roman" w:cs="Times New Roman"/>
          <w:sz w:val="24"/>
          <w:szCs w:val="24"/>
        </w:rPr>
        <w:t>’</w:t>
      </w:r>
      <w:r w:rsidR="007A7854">
        <w:rPr>
          <w:rFonts w:ascii="Times New Roman" w:hAnsi="Times New Roman" w:cs="Times New Roman" w:hint="eastAsia"/>
          <w:sz w:val="24"/>
          <w:szCs w:val="24"/>
        </w:rPr>
        <w:t>s</w:t>
      </w:r>
      <w:r w:rsidR="009A4E64">
        <w:rPr>
          <w:rFonts w:ascii="Times New Roman" w:hAnsi="Times New Roman" w:cs="Times New Roman" w:hint="eastAsia"/>
          <w:sz w:val="24"/>
          <w:szCs w:val="24"/>
        </w:rPr>
        <w:t xml:space="preserve"> mother</w:t>
      </w:r>
      <w:r w:rsidR="007A7854">
        <w:rPr>
          <w:rFonts w:ascii="Times New Roman" w:hAnsi="Times New Roman" w:cs="Times New Roman" w:hint="eastAsia"/>
          <w:sz w:val="24"/>
          <w:szCs w:val="24"/>
        </w:rPr>
        <w:t xml:space="preserve"> and onto Gang</w:t>
      </w:r>
      <w:r w:rsidR="009A4E64">
        <w:rPr>
          <w:rFonts w:ascii="Times New Roman" w:hAnsi="Times New Roman" w:cs="Times New Roman" w:hint="eastAsia"/>
          <w:sz w:val="24"/>
          <w:szCs w:val="24"/>
        </w:rPr>
        <w:t xml:space="preserve">, </w:t>
      </w:r>
      <w:r w:rsidR="009A4E64">
        <w:rPr>
          <w:rFonts w:ascii="Times New Roman" w:hAnsi="Times New Roman" w:cs="Times New Roman"/>
          <w:sz w:val="24"/>
          <w:szCs w:val="24"/>
        </w:rPr>
        <w:t>“</w:t>
      </w:r>
      <w:r w:rsidR="009A4E64">
        <w:rPr>
          <w:rFonts w:ascii="Times New Roman" w:hAnsi="Times New Roman" w:cs="Times New Roman" w:hint="eastAsia"/>
          <w:sz w:val="24"/>
          <w:szCs w:val="24"/>
        </w:rPr>
        <w:t>Yukjabaegi</w:t>
      </w:r>
      <w:r w:rsidR="009A4E64">
        <w:rPr>
          <w:rFonts w:ascii="Times New Roman" w:hAnsi="Times New Roman" w:cs="Times New Roman"/>
          <w:sz w:val="24"/>
          <w:szCs w:val="24"/>
        </w:rPr>
        <w:t>”</w:t>
      </w:r>
      <w:r w:rsidR="009A4E64">
        <w:rPr>
          <w:rFonts w:ascii="Times New Roman" w:hAnsi="Times New Roman" w:cs="Times New Roman" w:hint="eastAsia"/>
          <w:sz w:val="24"/>
          <w:szCs w:val="24"/>
        </w:rPr>
        <w:t xml:space="preserve"> maps her memory, and</w:t>
      </w:r>
      <w:r w:rsidR="00A506AF">
        <w:rPr>
          <w:rFonts w:ascii="Times New Roman" w:hAnsi="Times New Roman" w:cs="Times New Roman" w:hint="eastAsia"/>
          <w:sz w:val="24"/>
          <w:szCs w:val="24"/>
        </w:rPr>
        <w:t xml:space="preserve"> vestiges of </w:t>
      </w:r>
      <w:r w:rsidR="007A7854">
        <w:rPr>
          <w:rFonts w:ascii="Times New Roman" w:hAnsi="Times New Roman" w:cs="Times New Roman" w:hint="eastAsia"/>
          <w:sz w:val="24"/>
          <w:szCs w:val="24"/>
        </w:rPr>
        <w:t>her</w:t>
      </w:r>
      <w:r w:rsidR="00A506AF">
        <w:rPr>
          <w:rFonts w:ascii="Times New Roman" w:hAnsi="Times New Roman" w:cs="Times New Roman" w:hint="eastAsia"/>
          <w:sz w:val="24"/>
          <w:szCs w:val="24"/>
        </w:rPr>
        <w:t xml:space="preserve"> </w:t>
      </w:r>
      <w:r w:rsidR="007A7854">
        <w:rPr>
          <w:rFonts w:ascii="Times New Roman" w:hAnsi="Times New Roman" w:cs="Times New Roman"/>
          <w:sz w:val="24"/>
          <w:szCs w:val="24"/>
        </w:rPr>
        <w:t>“</w:t>
      </w:r>
      <w:r w:rsidR="00A506AF">
        <w:rPr>
          <w:rFonts w:ascii="Times New Roman" w:hAnsi="Times New Roman" w:cs="Times New Roman" w:hint="eastAsia"/>
          <w:sz w:val="24"/>
          <w:szCs w:val="24"/>
        </w:rPr>
        <w:t>Yukjabaegi</w:t>
      </w:r>
      <w:r w:rsidR="007A7854">
        <w:rPr>
          <w:rFonts w:ascii="Times New Roman" w:hAnsi="Times New Roman" w:cs="Times New Roman"/>
          <w:sz w:val="24"/>
          <w:szCs w:val="24"/>
        </w:rPr>
        <w:t>”</w:t>
      </w:r>
      <w:r w:rsidR="009A4E64">
        <w:rPr>
          <w:rFonts w:ascii="Times New Roman" w:hAnsi="Times New Roman" w:cs="Times New Roman" w:hint="eastAsia"/>
          <w:sz w:val="24"/>
          <w:szCs w:val="24"/>
        </w:rPr>
        <w:t xml:space="preserve"> remain</w:t>
      </w:r>
      <w:r w:rsidR="00A506AF">
        <w:rPr>
          <w:rFonts w:ascii="Times New Roman" w:hAnsi="Times New Roman" w:cs="Times New Roman" w:hint="eastAsia"/>
          <w:sz w:val="24"/>
          <w:szCs w:val="24"/>
        </w:rPr>
        <w:t xml:space="preserve"> mapped around the island. </w:t>
      </w:r>
    </w:p>
    <w:p w:rsidR="001B6F79" w:rsidRPr="000C40C7" w:rsidRDefault="00816558" w:rsidP="001B6F79">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C42365">
        <w:rPr>
          <w:rFonts w:ascii="Times New Roman" w:hAnsi="Times New Roman" w:cs="Times New Roman" w:hint="eastAsia"/>
          <w:sz w:val="24"/>
          <w:szCs w:val="24"/>
        </w:rPr>
        <w:t>The irony of the song</w:t>
      </w:r>
      <w:r w:rsidR="00C42365">
        <w:rPr>
          <w:rFonts w:ascii="Times New Roman" w:hAnsi="Times New Roman" w:cs="Times New Roman"/>
          <w:sz w:val="24"/>
          <w:szCs w:val="24"/>
        </w:rPr>
        <w:t>’</w:t>
      </w:r>
      <w:r w:rsidR="00C42365">
        <w:rPr>
          <w:rFonts w:ascii="Times New Roman" w:hAnsi="Times New Roman" w:cs="Times New Roman" w:hint="eastAsia"/>
          <w:sz w:val="24"/>
          <w:szCs w:val="24"/>
        </w:rPr>
        <w:t xml:space="preserve">s story should not be overlooked: islanders seeking training in </w:t>
      </w:r>
      <w:r w:rsidR="00233656">
        <w:rPr>
          <w:rFonts w:ascii="Times New Roman" w:hAnsi="Times New Roman" w:cs="Times New Roman" w:hint="eastAsia"/>
          <w:sz w:val="24"/>
          <w:szCs w:val="24"/>
        </w:rPr>
        <w:t xml:space="preserve">the performance of songs </w:t>
      </w:r>
      <w:r w:rsidR="00C42365">
        <w:rPr>
          <w:rFonts w:ascii="Times New Roman" w:hAnsi="Times New Roman" w:cs="Times New Roman" w:hint="eastAsia"/>
          <w:sz w:val="24"/>
          <w:szCs w:val="24"/>
        </w:rPr>
        <w:t>most had hear</w:t>
      </w:r>
      <w:r w:rsidR="00233656">
        <w:rPr>
          <w:rFonts w:ascii="Times New Roman" w:hAnsi="Times New Roman" w:cs="Times New Roman" w:hint="eastAsia"/>
          <w:sz w:val="24"/>
          <w:szCs w:val="24"/>
        </w:rPr>
        <w:t>d</w:t>
      </w:r>
      <w:r w:rsidR="00C42365">
        <w:rPr>
          <w:rFonts w:ascii="Times New Roman" w:hAnsi="Times New Roman" w:cs="Times New Roman" w:hint="eastAsia"/>
          <w:sz w:val="24"/>
          <w:szCs w:val="24"/>
        </w:rPr>
        <w:t xml:space="preserve"> their </w:t>
      </w:r>
      <w:r w:rsidR="00C42365">
        <w:rPr>
          <w:rFonts w:ascii="Times New Roman" w:hAnsi="Times New Roman" w:cs="Times New Roman"/>
          <w:sz w:val="24"/>
          <w:szCs w:val="24"/>
        </w:rPr>
        <w:t>entire</w:t>
      </w:r>
      <w:r w:rsidR="00C42365">
        <w:rPr>
          <w:rFonts w:ascii="Times New Roman" w:hAnsi="Times New Roman" w:cs="Times New Roman" w:hint="eastAsia"/>
          <w:sz w:val="24"/>
          <w:szCs w:val="24"/>
        </w:rPr>
        <w:t xml:space="preserve"> lives.</w:t>
      </w:r>
      <w:r w:rsidR="00233656">
        <w:rPr>
          <w:rFonts w:ascii="Times New Roman" w:hAnsi="Times New Roman" w:cs="Times New Roman" w:hint="eastAsia"/>
          <w:sz w:val="24"/>
          <w:szCs w:val="24"/>
        </w:rPr>
        <w:t xml:space="preserve"> When asked why </w:t>
      </w:r>
      <w:r w:rsidR="009A37DC">
        <w:rPr>
          <w:rFonts w:ascii="Times New Roman" w:hAnsi="Times New Roman" w:cs="Times New Roman" w:hint="eastAsia"/>
          <w:sz w:val="24"/>
          <w:szCs w:val="24"/>
        </w:rPr>
        <w:t xml:space="preserve">they </w:t>
      </w:r>
      <w:r w:rsidR="00233656">
        <w:rPr>
          <w:rFonts w:ascii="Times New Roman" w:hAnsi="Times New Roman" w:cs="Times New Roman" w:hint="eastAsia"/>
          <w:sz w:val="24"/>
          <w:szCs w:val="24"/>
        </w:rPr>
        <w:t xml:space="preserve">were compelled to seek such training, most replied, </w:t>
      </w:r>
      <w:r w:rsidR="00233656">
        <w:rPr>
          <w:rFonts w:ascii="Times New Roman" w:hAnsi="Times New Roman" w:cs="Times New Roman"/>
          <w:sz w:val="24"/>
          <w:szCs w:val="24"/>
        </w:rPr>
        <w:t>“</w:t>
      </w:r>
      <w:r w:rsidR="00233656">
        <w:rPr>
          <w:rFonts w:ascii="Times New Roman" w:hAnsi="Times New Roman" w:cs="Times New Roman" w:hint="eastAsia"/>
          <w:sz w:val="24"/>
          <w:szCs w:val="24"/>
        </w:rPr>
        <w:t>To know how to sing it right.</w:t>
      </w:r>
      <w:r w:rsidR="00233656">
        <w:rPr>
          <w:rFonts w:ascii="Times New Roman" w:hAnsi="Times New Roman" w:cs="Times New Roman"/>
          <w:sz w:val="24"/>
          <w:szCs w:val="24"/>
        </w:rPr>
        <w:t>”</w:t>
      </w:r>
      <w:r w:rsidR="00233656">
        <w:rPr>
          <w:rFonts w:ascii="Times New Roman" w:hAnsi="Times New Roman" w:cs="Times New Roman" w:hint="eastAsia"/>
          <w:sz w:val="24"/>
          <w:szCs w:val="24"/>
        </w:rPr>
        <w:t xml:space="preserve"> The </w:t>
      </w:r>
      <w:r w:rsidR="00233656">
        <w:rPr>
          <w:rFonts w:ascii="Times New Roman" w:hAnsi="Times New Roman" w:cs="Times New Roman"/>
          <w:sz w:val="24"/>
          <w:szCs w:val="24"/>
        </w:rPr>
        <w:t>mounting</w:t>
      </w:r>
      <w:r w:rsidR="00233656">
        <w:rPr>
          <w:rFonts w:ascii="Times New Roman" w:hAnsi="Times New Roman" w:cs="Times New Roman" w:hint="eastAsia"/>
          <w:sz w:val="24"/>
          <w:szCs w:val="24"/>
        </w:rPr>
        <w:t xml:space="preserve"> significance of an intangible </w:t>
      </w:r>
      <w:r w:rsidR="00233656">
        <w:rPr>
          <w:rFonts w:ascii="Times New Roman" w:hAnsi="Times New Roman" w:cs="Times New Roman"/>
          <w:sz w:val="24"/>
          <w:szCs w:val="24"/>
        </w:rPr>
        <w:t>heritage</w:t>
      </w:r>
      <w:r w:rsidR="00233656">
        <w:rPr>
          <w:rFonts w:ascii="Times New Roman" w:hAnsi="Times New Roman" w:cs="Times New Roman" w:hint="eastAsia"/>
          <w:sz w:val="24"/>
          <w:szCs w:val="24"/>
        </w:rPr>
        <w:t xml:space="preserve"> system framed songs such as </w:t>
      </w:r>
      <w:r w:rsidR="00233656">
        <w:rPr>
          <w:rFonts w:ascii="Times New Roman" w:hAnsi="Times New Roman" w:cs="Times New Roman"/>
          <w:sz w:val="24"/>
          <w:szCs w:val="24"/>
        </w:rPr>
        <w:t>“</w:t>
      </w:r>
      <w:r w:rsidR="00233656">
        <w:rPr>
          <w:rFonts w:ascii="Times New Roman" w:hAnsi="Times New Roman" w:cs="Times New Roman" w:hint="eastAsia"/>
          <w:sz w:val="24"/>
          <w:szCs w:val="24"/>
        </w:rPr>
        <w:t>Yukjabaegi</w:t>
      </w:r>
      <w:r w:rsidR="00233656">
        <w:rPr>
          <w:rFonts w:ascii="Times New Roman" w:hAnsi="Times New Roman" w:cs="Times New Roman"/>
          <w:sz w:val="24"/>
          <w:szCs w:val="24"/>
        </w:rPr>
        <w:t>”</w:t>
      </w:r>
      <w:r w:rsidR="00233656">
        <w:rPr>
          <w:rFonts w:ascii="Times New Roman" w:hAnsi="Times New Roman" w:cs="Times New Roman" w:hint="eastAsia"/>
          <w:sz w:val="24"/>
          <w:szCs w:val="24"/>
        </w:rPr>
        <w:t xml:space="preserve"> within </w:t>
      </w:r>
      <w:r w:rsidR="00CB09D4">
        <w:rPr>
          <w:rFonts w:ascii="Times New Roman" w:hAnsi="Times New Roman" w:cs="Times New Roman" w:hint="eastAsia"/>
          <w:sz w:val="24"/>
          <w:szCs w:val="24"/>
        </w:rPr>
        <w:t>a</w:t>
      </w:r>
      <w:r w:rsidR="00233656">
        <w:rPr>
          <w:rFonts w:ascii="Times New Roman" w:hAnsi="Times New Roman" w:cs="Times New Roman" w:hint="eastAsia"/>
          <w:sz w:val="24"/>
          <w:szCs w:val="24"/>
        </w:rPr>
        <w:t xml:space="preserve"> specialized landscape within which formal training and performance were increasingly becoming the norm.</w:t>
      </w:r>
      <w:r w:rsidR="003B3301">
        <w:rPr>
          <w:rFonts w:ascii="Times New Roman" w:hAnsi="Times New Roman" w:cs="Times New Roman" w:hint="eastAsia"/>
          <w:sz w:val="24"/>
          <w:szCs w:val="24"/>
        </w:rPr>
        <w:t xml:space="preserve"> </w:t>
      </w:r>
    </w:p>
    <w:p w:rsidR="001B6F79" w:rsidRPr="00A456C3" w:rsidRDefault="001B6F79" w:rsidP="001B6F79">
      <w:pPr>
        <w:spacing w:line="480" w:lineRule="auto"/>
        <w:jc w:val="left"/>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 xml:space="preserve">Grassroots </w:t>
      </w:r>
      <w:r w:rsidRPr="00A456C3">
        <w:rPr>
          <w:rFonts w:ascii="Times New Roman" w:hAnsi="Times New Roman" w:cs="Times New Roman"/>
          <w:b/>
          <w:sz w:val="24"/>
          <w:szCs w:val="24"/>
          <w:shd w:val="clear" w:color="auto" w:fill="FFFFFF"/>
        </w:rPr>
        <w:t>Jeonsugwan Mapping the Island</w:t>
      </w:r>
    </w:p>
    <w:p w:rsidR="00FF76AA" w:rsidRDefault="00146E72" w:rsidP="00085324">
      <w:pPr>
        <w:spacing w:line="480" w:lineRule="auto"/>
        <w:jc w:val="left"/>
        <w:rPr>
          <w:rFonts w:ascii="Times New Roman" w:hAnsi="Times New Roman" w:cs="Times New Roman"/>
          <w:sz w:val="24"/>
          <w:szCs w:val="24"/>
        </w:rPr>
      </w:pPr>
      <w:r>
        <w:rPr>
          <w:rFonts w:ascii="Times New Roman" w:hAnsi="Times New Roman" w:cs="Times New Roman" w:hint="eastAsia"/>
          <w:color w:val="000000"/>
          <w:sz w:val="24"/>
          <w:szCs w:val="24"/>
        </w:rPr>
        <w:t>Government-run theaters and transmission centers, such as the</w:t>
      </w:r>
      <w:r w:rsidR="001B6F79">
        <w:rPr>
          <w:rFonts w:ascii="Times New Roman" w:hAnsi="Times New Roman" w:cs="Times New Roman" w:hint="eastAsia"/>
          <w:sz w:val="24"/>
          <w:szCs w:val="24"/>
        </w:rPr>
        <w:t xml:space="preserve"> Muhyeong munhwajae jeonsugwan (intangible heritage transmission and education center</w:t>
      </w:r>
      <w:r w:rsidR="001C11C4">
        <w:rPr>
          <w:rFonts w:ascii="Times New Roman" w:hAnsi="Times New Roman" w:cs="Times New Roman" w:hint="eastAsia"/>
          <w:sz w:val="24"/>
          <w:szCs w:val="24"/>
        </w:rPr>
        <w:t>, 2012</w:t>
      </w:r>
      <w:r w:rsidR="00184AF2">
        <w:rPr>
          <w:rFonts w:ascii="Times New Roman" w:hAnsi="Times New Roman" w:cs="Times New Roman" w:hint="eastAsia"/>
          <w:sz w:val="24"/>
          <w:szCs w:val="24"/>
        </w:rPr>
        <w:t>) in Jindo Township in 1984,</w:t>
      </w:r>
      <w:r w:rsidR="001B6F79">
        <w:rPr>
          <w:rFonts w:ascii="Times New Roman" w:hAnsi="Times New Roman" w:cs="Times New Roman" w:hint="eastAsia"/>
          <w:sz w:val="24"/>
          <w:szCs w:val="24"/>
        </w:rPr>
        <w:t xml:space="preserve"> </w:t>
      </w:r>
      <w:r w:rsidR="00184AF2">
        <w:rPr>
          <w:rFonts w:ascii="Times New Roman" w:hAnsi="Times New Roman" w:cs="Times New Roman" w:hint="eastAsia"/>
          <w:sz w:val="24"/>
          <w:szCs w:val="24"/>
        </w:rPr>
        <w:t>t</w:t>
      </w:r>
      <w:r>
        <w:rPr>
          <w:rFonts w:ascii="Times New Roman" w:hAnsi="Times New Roman" w:cs="Times New Roman" w:hint="eastAsia"/>
          <w:sz w:val="24"/>
          <w:szCs w:val="24"/>
        </w:rPr>
        <w:t>he</w:t>
      </w:r>
      <w:r w:rsidR="008706C6">
        <w:rPr>
          <w:rFonts w:ascii="Times New Roman" w:hAnsi="Times New Roman" w:cs="Times New Roman" w:hint="eastAsia"/>
          <w:sz w:val="24"/>
          <w:szCs w:val="24"/>
        </w:rPr>
        <w:t xml:space="preserve"> N</w:t>
      </w:r>
      <w:r>
        <w:rPr>
          <w:rFonts w:ascii="Times New Roman" w:hAnsi="Times New Roman" w:cs="Times New Roman" w:hint="eastAsia"/>
          <w:sz w:val="24"/>
          <w:szCs w:val="24"/>
        </w:rPr>
        <w:t>amdo N</w:t>
      </w:r>
      <w:r w:rsidR="008706C6">
        <w:rPr>
          <w:rFonts w:ascii="Times New Roman" w:hAnsi="Times New Roman" w:cs="Times New Roman" w:hint="eastAsia"/>
          <w:sz w:val="24"/>
          <w:szCs w:val="24"/>
        </w:rPr>
        <w:t>atio</w:t>
      </w:r>
      <w:r w:rsidR="009F1BEB">
        <w:rPr>
          <w:rFonts w:ascii="Times New Roman" w:hAnsi="Times New Roman" w:cs="Times New Roman" w:hint="eastAsia"/>
          <w:sz w:val="24"/>
          <w:szCs w:val="24"/>
        </w:rPr>
        <w:t xml:space="preserve">nal Gugak Center </w:t>
      </w:r>
      <w:r>
        <w:rPr>
          <w:rFonts w:ascii="Times New Roman" w:hAnsi="Times New Roman" w:cs="Times New Roman" w:hint="eastAsia"/>
          <w:sz w:val="24"/>
          <w:szCs w:val="24"/>
        </w:rPr>
        <w:t>(2004) and the hyangto munhwawon, represent a professionalization and centering of regional music forms.</w:t>
      </w:r>
    </w:p>
    <w:p w:rsidR="00820B3C" w:rsidRDefault="00D4730F" w:rsidP="00D4730F">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Folk Transmission centers are grassroots organizations instituted through local petition. The transmission center at Sipilsi, mentioned above, took nearly 15 years to institute as local artists Bak Yeongsu and Kim Ju-ok battled noise complaints and competing petitions to turn the land into farmland or military training grounds. Before that time, Bak, who had worked with Bak Byeoncheong in the development of Jindo buk dance, </w:t>
      </w:r>
      <w:r w:rsidR="00351FAB">
        <w:rPr>
          <w:rFonts w:ascii="Times New Roman" w:hAnsi="Times New Roman" w:cs="Times New Roman" w:hint="eastAsia"/>
          <w:sz w:val="24"/>
          <w:szCs w:val="24"/>
        </w:rPr>
        <w:t xml:space="preserve">had begun holding training sessions and rehearsals in the local slaughterhouse, adjacent to his home. </w:t>
      </w:r>
    </w:p>
    <w:p w:rsidR="00820B3C" w:rsidRDefault="00820B3C"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소포</w:t>
      </w:r>
      <w:r>
        <w:rPr>
          <w:rFonts w:ascii="Times New Roman" w:hAnsi="Times New Roman" w:cs="Times New Roman" w:hint="eastAsia"/>
          <w:sz w:val="24"/>
          <w:szCs w:val="24"/>
        </w:rPr>
        <w:t xml:space="preserve">: </w:t>
      </w:r>
      <w:r>
        <w:rPr>
          <w:rFonts w:ascii="Times New Roman" w:hAnsi="Times New Roman" w:cs="Times New Roman" w:hint="eastAsia"/>
          <w:sz w:val="24"/>
          <w:szCs w:val="24"/>
        </w:rPr>
        <w:t>걸군농악</w:t>
      </w:r>
      <w:r>
        <w:rPr>
          <w:rFonts w:ascii="Times New Roman" w:hAnsi="Times New Roman" w:cs="Times New Roman" w:hint="eastAsia"/>
          <w:sz w:val="24"/>
          <w:szCs w:val="24"/>
        </w:rPr>
        <w:t xml:space="preserve">, </w:t>
      </w:r>
      <w:r>
        <w:rPr>
          <w:rFonts w:ascii="Times New Roman" w:hAnsi="Times New Roman" w:cs="Times New Roman" w:hint="eastAsia"/>
          <w:sz w:val="24"/>
          <w:szCs w:val="24"/>
        </w:rPr>
        <w:t>강강술래</w:t>
      </w:r>
      <w:r>
        <w:rPr>
          <w:rFonts w:ascii="Times New Roman" w:hAnsi="Times New Roman" w:cs="Times New Roman" w:hint="eastAsia"/>
          <w:sz w:val="24"/>
          <w:szCs w:val="24"/>
        </w:rPr>
        <w:t xml:space="preserve">, </w:t>
      </w:r>
      <w:r>
        <w:rPr>
          <w:rFonts w:ascii="Times New Roman" w:hAnsi="Times New Roman" w:cs="Times New Roman" w:hint="eastAsia"/>
          <w:sz w:val="24"/>
          <w:szCs w:val="24"/>
        </w:rPr>
        <w:t>닻배노래</w:t>
      </w:r>
      <w:r>
        <w:rPr>
          <w:rFonts w:ascii="Times New Roman" w:hAnsi="Times New Roman" w:cs="Times New Roman" w:hint="eastAsia"/>
          <w:sz w:val="24"/>
          <w:szCs w:val="24"/>
        </w:rPr>
        <w:t xml:space="preserve">, </w:t>
      </w:r>
      <w:r>
        <w:rPr>
          <w:rFonts w:ascii="Times New Roman" w:hAnsi="Times New Roman" w:cs="Times New Roman" w:hint="eastAsia"/>
          <w:sz w:val="24"/>
          <w:szCs w:val="24"/>
        </w:rPr>
        <w:t>명다리굿</w:t>
      </w:r>
      <w:r>
        <w:rPr>
          <w:rFonts w:ascii="Times New Roman" w:hAnsi="Times New Roman" w:cs="Times New Roman" w:hint="eastAsia"/>
          <w:sz w:val="24"/>
          <w:szCs w:val="24"/>
        </w:rPr>
        <w:t xml:space="preserve"> (2002)</w:t>
      </w:r>
    </w:p>
    <w:p w:rsidR="00820B3C" w:rsidRDefault="00820B3C"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지신면</w:t>
      </w:r>
      <w:r>
        <w:rPr>
          <w:rFonts w:ascii="Times New Roman" w:hAnsi="Times New Roman" w:cs="Times New Roman" w:hint="eastAsia"/>
          <w:sz w:val="24"/>
          <w:szCs w:val="24"/>
        </w:rPr>
        <w:t xml:space="preserve"> </w:t>
      </w:r>
      <w:r>
        <w:rPr>
          <w:rFonts w:ascii="Times New Roman" w:hAnsi="Times New Roman" w:cs="Times New Roman" w:hint="eastAsia"/>
          <w:sz w:val="24"/>
          <w:szCs w:val="24"/>
        </w:rPr>
        <w:t>민속</w:t>
      </w:r>
      <w:r>
        <w:rPr>
          <w:rFonts w:ascii="Times New Roman" w:hAnsi="Times New Roman" w:cs="Times New Roman" w:hint="eastAsia"/>
          <w:sz w:val="24"/>
          <w:szCs w:val="24"/>
        </w:rPr>
        <w:t xml:space="preserve"> </w:t>
      </w:r>
      <w:r>
        <w:rPr>
          <w:rFonts w:ascii="Times New Roman" w:hAnsi="Times New Roman" w:cs="Times New Roman" w:hint="eastAsia"/>
          <w:sz w:val="24"/>
          <w:szCs w:val="24"/>
        </w:rPr>
        <w:t>전수관</w:t>
      </w:r>
      <w:r>
        <w:rPr>
          <w:rFonts w:ascii="Times New Roman" w:hAnsi="Times New Roman" w:cs="Times New Roman" w:hint="eastAsia"/>
          <w:sz w:val="24"/>
          <w:szCs w:val="24"/>
        </w:rPr>
        <w:t xml:space="preserve"> (</w:t>
      </w:r>
      <w:r>
        <w:rPr>
          <w:rFonts w:ascii="Times New Roman" w:hAnsi="Times New Roman" w:cs="Times New Roman" w:hint="eastAsia"/>
          <w:sz w:val="24"/>
          <w:szCs w:val="24"/>
        </w:rPr>
        <w:t>이니리</w:t>
      </w:r>
      <w:r>
        <w:rPr>
          <w:rFonts w:ascii="Times New Roman" w:hAnsi="Times New Roman" w:cs="Times New Roman" w:hint="eastAsia"/>
          <w:sz w:val="24"/>
          <w:szCs w:val="24"/>
        </w:rPr>
        <w:t xml:space="preserve">): </w:t>
      </w:r>
      <w:r>
        <w:rPr>
          <w:rFonts w:ascii="Times New Roman" w:hAnsi="Times New Roman" w:cs="Times New Roman" w:hint="eastAsia"/>
          <w:sz w:val="24"/>
          <w:szCs w:val="24"/>
        </w:rPr>
        <w:t>남도</w:t>
      </w:r>
      <w:r>
        <w:rPr>
          <w:rFonts w:ascii="Times New Roman" w:hAnsi="Times New Roman" w:cs="Times New Roman" w:hint="eastAsia"/>
          <w:sz w:val="24"/>
          <w:szCs w:val="24"/>
        </w:rPr>
        <w:t xml:space="preserve"> </w:t>
      </w:r>
      <w:r>
        <w:rPr>
          <w:rFonts w:ascii="Times New Roman" w:hAnsi="Times New Roman" w:cs="Times New Roman" w:hint="eastAsia"/>
          <w:sz w:val="24"/>
          <w:szCs w:val="24"/>
        </w:rPr>
        <w:t>틀노래</w:t>
      </w:r>
      <w:r>
        <w:rPr>
          <w:rFonts w:ascii="Times New Roman" w:hAnsi="Times New Roman" w:cs="Times New Roman" w:hint="eastAsia"/>
          <w:sz w:val="24"/>
          <w:szCs w:val="24"/>
        </w:rPr>
        <w:t xml:space="preserve">, </w:t>
      </w:r>
      <w:r>
        <w:rPr>
          <w:rFonts w:ascii="Times New Roman" w:hAnsi="Times New Roman" w:cs="Times New Roman" w:hint="eastAsia"/>
          <w:sz w:val="24"/>
          <w:szCs w:val="24"/>
        </w:rPr>
        <w:t>진다</w:t>
      </w:r>
      <w:r>
        <w:rPr>
          <w:rFonts w:ascii="Times New Roman" w:hAnsi="Times New Roman" w:cs="Times New Roman" w:hint="eastAsia"/>
          <w:sz w:val="24"/>
          <w:szCs w:val="24"/>
        </w:rPr>
        <w:t xml:space="preserve"> </w:t>
      </w:r>
      <w:r>
        <w:rPr>
          <w:rFonts w:ascii="Times New Roman" w:hAnsi="Times New Roman" w:cs="Times New Roman" w:hint="eastAsia"/>
          <w:sz w:val="24"/>
          <w:szCs w:val="24"/>
        </w:rPr>
        <w:t>망가</w:t>
      </w:r>
      <w:r>
        <w:rPr>
          <w:rFonts w:ascii="Times New Roman" w:hAnsi="Times New Roman" w:cs="Times New Roman" w:hint="eastAsia"/>
          <w:sz w:val="24"/>
          <w:szCs w:val="24"/>
        </w:rPr>
        <w:t xml:space="preserve"> (1999)</w:t>
      </w:r>
    </w:p>
    <w:p w:rsidR="00820B3C" w:rsidRDefault="00820B3C"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의신면</w:t>
      </w:r>
      <w:r>
        <w:rPr>
          <w:rFonts w:ascii="Times New Roman" w:hAnsi="Times New Roman" w:cs="Times New Roman" w:hint="eastAsia"/>
          <w:sz w:val="24"/>
          <w:szCs w:val="24"/>
        </w:rPr>
        <w:t xml:space="preserve"> (</w:t>
      </w:r>
      <w:r>
        <w:rPr>
          <w:rFonts w:ascii="Times New Roman" w:hAnsi="Times New Roman" w:cs="Times New Roman" w:hint="eastAsia"/>
          <w:sz w:val="24"/>
          <w:szCs w:val="24"/>
        </w:rPr>
        <w:t>돈지리</w:t>
      </w:r>
      <w:r>
        <w:rPr>
          <w:rFonts w:ascii="Times New Roman" w:hAnsi="Times New Roman" w:cs="Times New Roman" w:hint="eastAsia"/>
          <w:sz w:val="24"/>
          <w:szCs w:val="24"/>
        </w:rPr>
        <w:t xml:space="preserve">): </w:t>
      </w:r>
      <w:r>
        <w:rPr>
          <w:rFonts w:ascii="Times New Roman" w:hAnsi="Times New Roman" w:cs="Times New Roman" w:hint="eastAsia"/>
          <w:sz w:val="24"/>
          <w:szCs w:val="24"/>
        </w:rPr>
        <w:t>진도북놀이</w:t>
      </w:r>
      <w:r>
        <w:rPr>
          <w:rFonts w:ascii="Times New Roman" w:hAnsi="Times New Roman" w:cs="Times New Roman" w:hint="eastAsia"/>
          <w:sz w:val="24"/>
          <w:szCs w:val="24"/>
        </w:rPr>
        <w:t xml:space="preserve"> (</w:t>
      </w:r>
      <w:r>
        <w:rPr>
          <w:rFonts w:ascii="Times New Roman" w:hAnsi="Times New Roman" w:cs="Times New Roman" w:hint="eastAsia"/>
          <w:sz w:val="24"/>
          <w:szCs w:val="24"/>
        </w:rPr>
        <w:t>양태옥류</w:t>
      </w:r>
      <w:r>
        <w:rPr>
          <w:rFonts w:ascii="Times New Roman" w:hAnsi="Times New Roman" w:cs="Times New Roman"/>
          <w:sz w:val="24"/>
          <w:szCs w:val="24"/>
        </w:rPr>
        <w:t>—</w:t>
      </w:r>
      <w:r>
        <w:rPr>
          <w:rFonts w:ascii="Times New Roman" w:hAnsi="Times New Roman" w:cs="Times New Roman" w:hint="eastAsia"/>
          <w:sz w:val="24"/>
          <w:szCs w:val="24"/>
        </w:rPr>
        <w:t>박정열</w:t>
      </w:r>
      <w:r>
        <w:rPr>
          <w:rFonts w:ascii="Times New Roman" w:hAnsi="Times New Roman" w:cs="Times New Roman" w:hint="eastAsia"/>
          <w:sz w:val="24"/>
          <w:szCs w:val="24"/>
        </w:rPr>
        <w:t>) (2001)</w:t>
      </w:r>
    </w:p>
    <w:p w:rsidR="00820B3C" w:rsidRDefault="00820B3C"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빗기내</w:t>
      </w:r>
      <w:r>
        <w:rPr>
          <w:rFonts w:ascii="Times New Roman" w:hAnsi="Times New Roman" w:cs="Times New Roman" w:hint="eastAsia"/>
          <w:sz w:val="24"/>
          <w:szCs w:val="24"/>
        </w:rPr>
        <w:t xml:space="preserve"> (</w:t>
      </w:r>
      <w:r>
        <w:rPr>
          <w:rFonts w:ascii="Times New Roman" w:hAnsi="Times New Roman" w:cs="Times New Roman" w:hint="eastAsia"/>
          <w:sz w:val="24"/>
          <w:szCs w:val="24"/>
        </w:rPr>
        <w:t>자천리</w:t>
      </w:r>
      <w:r>
        <w:rPr>
          <w:rFonts w:ascii="Times New Roman" w:hAnsi="Times New Roman" w:cs="Times New Roman" w:hint="eastAsia"/>
          <w:sz w:val="24"/>
          <w:szCs w:val="24"/>
        </w:rPr>
        <w:t xml:space="preserve">): </w:t>
      </w:r>
      <w:r>
        <w:rPr>
          <w:rFonts w:ascii="Times New Roman" w:hAnsi="Times New Roman" w:cs="Times New Roman" w:hint="eastAsia"/>
          <w:sz w:val="24"/>
          <w:szCs w:val="24"/>
        </w:rPr>
        <w:t>진도북놀이</w:t>
      </w:r>
      <w:r>
        <w:rPr>
          <w:rFonts w:ascii="Times New Roman" w:hAnsi="Times New Roman" w:cs="Times New Roman" w:hint="eastAsia"/>
          <w:sz w:val="24"/>
          <w:szCs w:val="24"/>
        </w:rPr>
        <w:t xml:space="preserve"> (</w:t>
      </w:r>
      <w:r>
        <w:rPr>
          <w:rFonts w:ascii="Times New Roman" w:hAnsi="Times New Roman" w:cs="Times New Roman" w:hint="eastAsia"/>
          <w:sz w:val="24"/>
          <w:szCs w:val="24"/>
        </w:rPr>
        <w:t>박관용류</w:t>
      </w:r>
      <w:r>
        <w:rPr>
          <w:rFonts w:ascii="Times New Roman" w:hAnsi="Times New Roman" w:cs="Times New Roman"/>
          <w:sz w:val="24"/>
          <w:szCs w:val="24"/>
        </w:rPr>
        <w:t>—</w:t>
      </w:r>
      <w:r>
        <w:rPr>
          <w:rFonts w:ascii="Times New Roman" w:hAnsi="Times New Roman" w:cs="Times New Roman" w:hint="eastAsia"/>
          <w:sz w:val="24"/>
          <w:szCs w:val="24"/>
        </w:rPr>
        <w:t>이츼춘</w:t>
      </w:r>
      <w:r>
        <w:rPr>
          <w:rFonts w:ascii="Times New Roman" w:hAnsi="Times New Roman" w:cs="Times New Roman" w:hint="eastAsia"/>
          <w:sz w:val="24"/>
          <w:szCs w:val="24"/>
        </w:rPr>
        <w:t>) (2009)</w:t>
      </w:r>
    </w:p>
    <w:p w:rsidR="00820B3C" w:rsidRDefault="00857226"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임희</w:t>
      </w:r>
      <w:r>
        <w:rPr>
          <w:rFonts w:ascii="Times New Roman" w:hAnsi="Times New Roman" w:cs="Times New Roman" w:hint="eastAsia"/>
          <w:sz w:val="24"/>
          <w:szCs w:val="24"/>
        </w:rPr>
        <w:t xml:space="preserve"> (</w:t>
      </w:r>
      <w:r>
        <w:rPr>
          <w:rFonts w:ascii="Times New Roman" w:hAnsi="Times New Roman" w:cs="Times New Roman" w:hint="eastAsia"/>
          <w:sz w:val="24"/>
          <w:szCs w:val="24"/>
        </w:rPr>
        <w:t>십일시</w:t>
      </w:r>
      <w:r>
        <w:rPr>
          <w:rFonts w:ascii="Times New Roman" w:hAnsi="Times New Roman" w:cs="Times New Roman" w:hint="eastAsia"/>
          <w:sz w:val="24"/>
          <w:szCs w:val="24"/>
        </w:rPr>
        <w:t>): (</w:t>
      </w:r>
      <w:r>
        <w:rPr>
          <w:rFonts w:ascii="Times New Roman" w:hAnsi="Times New Roman" w:cs="Times New Roman" w:hint="eastAsia"/>
          <w:sz w:val="24"/>
          <w:szCs w:val="24"/>
        </w:rPr>
        <w:t>장성천류</w:t>
      </w:r>
      <w:r w:rsidR="00AB667C">
        <w:rPr>
          <w:rFonts w:ascii="Times New Roman" w:hAnsi="Times New Roman" w:cs="Times New Roman"/>
          <w:sz w:val="24"/>
          <w:szCs w:val="24"/>
        </w:rPr>
        <w:t>—</w:t>
      </w:r>
      <w:r w:rsidR="00AB667C">
        <w:rPr>
          <w:rFonts w:ascii="Times New Roman" w:hAnsi="Times New Roman" w:cs="Times New Roman" w:hint="eastAsia"/>
          <w:sz w:val="24"/>
          <w:szCs w:val="24"/>
        </w:rPr>
        <w:t>김길선</w:t>
      </w:r>
      <w:r w:rsidR="00AB667C">
        <w:rPr>
          <w:rFonts w:ascii="Times New Roman" w:hAnsi="Times New Roman" w:cs="Times New Roman" w:hint="eastAsia"/>
          <w:sz w:val="24"/>
          <w:szCs w:val="24"/>
        </w:rPr>
        <w:t xml:space="preserve"> (d. 2015)</w:t>
      </w:r>
      <w:r w:rsidR="00AB667C">
        <w:rPr>
          <w:rFonts w:ascii="Times New Roman" w:hAnsi="Times New Roman" w:cs="Times New Roman"/>
          <w:sz w:val="24"/>
          <w:szCs w:val="24"/>
        </w:rPr>
        <w:t>—</w:t>
      </w:r>
      <w:r w:rsidR="00AB667C">
        <w:rPr>
          <w:rFonts w:ascii="Times New Roman" w:hAnsi="Times New Roman" w:cs="Times New Roman" w:hint="eastAsia"/>
          <w:sz w:val="24"/>
          <w:szCs w:val="24"/>
        </w:rPr>
        <w:t>김병천</w:t>
      </w:r>
      <w:r w:rsidR="00AB667C">
        <w:rPr>
          <w:rFonts w:ascii="Times New Roman" w:hAnsi="Times New Roman" w:cs="Times New Roman" w:hint="eastAsia"/>
          <w:sz w:val="24"/>
          <w:szCs w:val="24"/>
        </w:rPr>
        <w:t>)/</w:t>
      </w:r>
      <w:r w:rsidR="00AB667C">
        <w:rPr>
          <w:rFonts w:ascii="Times New Roman" w:hAnsi="Times New Roman" w:cs="Times New Roman" w:hint="eastAsia"/>
          <w:sz w:val="24"/>
          <w:szCs w:val="24"/>
        </w:rPr>
        <w:t>여성북춤</w:t>
      </w:r>
      <w:r w:rsidR="00AB667C">
        <w:rPr>
          <w:rFonts w:ascii="Times New Roman" w:hAnsi="Times New Roman" w:cs="Times New Roman" w:hint="eastAsia"/>
          <w:sz w:val="24"/>
          <w:szCs w:val="24"/>
        </w:rPr>
        <w:t>) (1990)</w:t>
      </w:r>
    </w:p>
    <w:p w:rsidR="00AB667C" w:rsidRDefault="00AB667C"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고춘</w:t>
      </w:r>
      <w:r>
        <w:rPr>
          <w:rFonts w:ascii="Times New Roman" w:hAnsi="Times New Roman" w:cs="Times New Roman" w:hint="eastAsia"/>
          <w:sz w:val="24"/>
          <w:szCs w:val="24"/>
        </w:rPr>
        <w:t xml:space="preserve"> </w:t>
      </w:r>
      <w:r>
        <w:rPr>
          <w:rFonts w:ascii="Times New Roman" w:hAnsi="Times New Roman" w:cs="Times New Roman" w:hint="eastAsia"/>
          <w:sz w:val="24"/>
          <w:szCs w:val="24"/>
        </w:rPr>
        <w:t>지막리</w:t>
      </w:r>
      <w:r>
        <w:rPr>
          <w:rFonts w:ascii="Times New Roman" w:hAnsi="Times New Roman" w:cs="Times New Roman" w:hint="eastAsia"/>
          <w:sz w:val="24"/>
          <w:szCs w:val="24"/>
        </w:rPr>
        <w:t xml:space="preserve">: </w:t>
      </w:r>
      <w:r>
        <w:rPr>
          <w:rFonts w:ascii="Times New Roman" w:hAnsi="Times New Roman" w:cs="Times New Roman" w:hint="eastAsia"/>
          <w:sz w:val="24"/>
          <w:szCs w:val="24"/>
        </w:rPr>
        <w:t>짓봉산</w:t>
      </w:r>
      <w:r>
        <w:rPr>
          <w:rFonts w:ascii="Times New Roman" w:hAnsi="Times New Roman" w:cs="Times New Roman" w:hint="eastAsia"/>
          <w:sz w:val="24"/>
          <w:szCs w:val="24"/>
        </w:rPr>
        <w:t xml:space="preserve"> </w:t>
      </w:r>
      <w:r>
        <w:rPr>
          <w:rFonts w:ascii="Times New Roman" w:hAnsi="Times New Roman" w:cs="Times New Roman" w:hint="eastAsia"/>
          <w:sz w:val="24"/>
          <w:szCs w:val="24"/>
        </w:rPr>
        <w:t>산타령</w:t>
      </w:r>
      <w:r>
        <w:rPr>
          <w:rFonts w:ascii="Times New Roman" w:hAnsi="Times New Roman" w:cs="Times New Roman" w:hint="eastAsia"/>
          <w:sz w:val="24"/>
          <w:szCs w:val="24"/>
        </w:rPr>
        <w:t xml:space="preserve">, </w:t>
      </w:r>
      <w:r>
        <w:rPr>
          <w:rFonts w:ascii="Times New Roman" w:hAnsi="Times New Roman" w:cs="Times New Roman" w:hint="eastAsia"/>
          <w:sz w:val="24"/>
          <w:szCs w:val="24"/>
        </w:rPr>
        <w:t>토속</w:t>
      </w:r>
      <w:r>
        <w:rPr>
          <w:rFonts w:ascii="Times New Roman" w:hAnsi="Times New Roman" w:cs="Times New Roman" w:hint="eastAsia"/>
          <w:sz w:val="24"/>
          <w:szCs w:val="24"/>
        </w:rPr>
        <w:t xml:space="preserve"> </w:t>
      </w:r>
      <w:r>
        <w:rPr>
          <w:rFonts w:ascii="Times New Roman" w:hAnsi="Times New Roman" w:cs="Times New Roman" w:hint="eastAsia"/>
          <w:sz w:val="24"/>
          <w:szCs w:val="24"/>
        </w:rPr>
        <w:t>민요</w:t>
      </w:r>
    </w:p>
    <w:p w:rsidR="00AB667C" w:rsidRDefault="00AB667C"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진도민속문화예술단</w:t>
      </w:r>
      <w:r>
        <w:rPr>
          <w:rFonts w:ascii="Times New Roman" w:hAnsi="Times New Roman" w:cs="Times New Roman" w:hint="eastAsia"/>
          <w:sz w:val="24"/>
          <w:szCs w:val="24"/>
        </w:rPr>
        <w:t xml:space="preserve"> (</w:t>
      </w:r>
      <w:r>
        <w:rPr>
          <w:rFonts w:ascii="Times New Roman" w:hAnsi="Times New Roman" w:cs="Times New Roman" w:hint="eastAsia"/>
          <w:sz w:val="24"/>
          <w:szCs w:val="24"/>
        </w:rPr>
        <w:t>조오</w:t>
      </w:r>
      <w:r w:rsidR="00D90782">
        <w:rPr>
          <w:rFonts w:ascii="Times New Roman" w:hAnsi="Times New Roman" w:cs="Times New Roman" w:hint="eastAsia"/>
          <w:sz w:val="24"/>
          <w:szCs w:val="24"/>
        </w:rPr>
        <w:t>환</w:t>
      </w:r>
      <w:r w:rsidR="00D90782">
        <w:rPr>
          <w:rFonts w:ascii="Times New Roman" w:hAnsi="Times New Roman" w:cs="Times New Roman" w:hint="eastAsia"/>
          <w:sz w:val="24"/>
          <w:szCs w:val="24"/>
        </w:rPr>
        <w:t xml:space="preserve">): </w:t>
      </w:r>
      <w:r w:rsidR="00D90782">
        <w:rPr>
          <w:rFonts w:ascii="Times New Roman" w:hAnsi="Times New Roman" w:cs="Times New Roman" w:hint="eastAsia"/>
          <w:sz w:val="24"/>
          <w:szCs w:val="24"/>
        </w:rPr>
        <w:t>닻배노래</w:t>
      </w:r>
      <w:r w:rsidR="00D90782">
        <w:rPr>
          <w:rFonts w:ascii="Times New Roman" w:hAnsi="Times New Roman" w:cs="Times New Roman" w:hint="eastAsia"/>
          <w:sz w:val="24"/>
          <w:szCs w:val="24"/>
        </w:rPr>
        <w:t xml:space="preserve">, </w:t>
      </w:r>
      <w:r w:rsidR="00D90782">
        <w:rPr>
          <w:rFonts w:ascii="Times New Roman" w:hAnsi="Times New Roman" w:cs="Times New Roman" w:hint="eastAsia"/>
          <w:sz w:val="24"/>
          <w:szCs w:val="24"/>
        </w:rPr>
        <w:t>엿타령</w:t>
      </w:r>
      <w:r w:rsidR="00D90782">
        <w:rPr>
          <w:rFonts w:ascii="Times New Roman" w:hAnsi="Times New Roman" w:cs="Times New Roman" w:hint="eastAsia"/>
          <w:sz w:val="24"/>
          <w:szCs w:val="24"/>
        </w:rPr>
        <w:t xml:space="preserve">, </w:t>
      </w:r>
      <w:r w:rsidR="00D90782">
        <w:rPr>
          <w:rFonts w:ascii="Times New Roman" w:hAnsi="Times New Roman" w:cs="Times New Roman" w:hint="eastAsia"/>
          <w:sz w:val="24"/>
          <w:szCs w:val="24"/>
        </w:rPr>
        <w:t>상여소리</w:t>
      </w:r>
      <w:r w:rsidR="00D90782">
        <w:rPr>
          <w:rFonts w:ascii="Times New Roman" w:hAnsi="Times New Roman" w:cs="Times New Roman" w:hint="eastAsia"/>
          <w:sz w:val="24"/>
          <w:szCs w:val="24"/>
        </w:rPr>
        <w:t xml:space="preserve">, </w:t>
      </w:r>
      <w:r w:rsidR="00D90782">
        <w:rPr>
          <w:rFonts w:ascii="Times New Roman" w:hAnsi="Times New Roman" w:cs="Times New Roman" w:hint="eastAsia"/>
          <w:sz w:val="24"/>
          <w:szCs w:val="24"/>
        </w:rPr>
        <w:t>토속민요</w:t>
      </w:r>
    </w:p>
    <w:p w:rsidR="00D90782" w:rsidRPr="00AB667C" w:rsidRDefault="00D90782" w:rsidP="00AB667C">
      <w:pPr>
        <w:ind w:firstLine="800"/>
        <w:jc w:val="left"/>
        <w:rPr>
          <w:rFonts w:ascii="Times New Roman" w:hAnsi="Times New Roman" w:cs="Times New Roman"/>
          <w:sz w:val="24"/>
          <w:szCs w:val="24"/>
        </w:rPr>
      </w:pPr>
      <w:r>
        <w:rPr>
          <w:rFonts w:ascii="Times New Roman" w:hAnsi="Times New Roman" w:cs="Times New Roman" w:hint="eastAsia"/>
          <w:sz w:val="24"/>
          <w:szCs w:val="24"/>
        </w:rPr>
        <w:t>국악협회</w:t>
      </w:r>
      <w:r>
        <w:rPr>
          <w:rFonts w:ascii="Times New Roman" w:hAnsi="Times New Roman" w:cs="Times New Roman" w:hint="eastAsia"/>
          <w:sz w:val="24"/>
          <w:szCs w:val="24"/>
        </w:rPr>
        <w:t xml:space="preserve"> (</w:t>
      </w:r>
      <w:r>
        <w:rPr>
          <w:rFonts w:ascii="Times New Roman" w:hAnsi="Times New Roman" w:cs="Times New Roman" w:hint="eastAsia"/>
          <w:sz w:val="24"/>
          <w:szCs w:val="24"/>
        </w:rPr>
        <w:t>진도읍</w:t>
      </w:r>
      <w:r>
        <w:rPr>
          <w:rFonts w:ascii="Times New Roman" w:hAnsi="Times New Roman" w:cs="Times New Roman" w:hint="eastAsia"/>
          <w:sz w:val="24"/>
          <w:szCs w:val="24"/>
        </w:rPr>
        <w:t xml:space="preserve">): </w:t>
      </w:r>
      <w:r>
        <w:rPr>
          <w:rFonts w:ascii="Times New Roman" w:hAnsi="Times New Roman" w:cs="Times New Roman" w:hint="eastAsia"/>
          <w:sz w:val="24"/>
          <w:szCs w:val="24"/>
        </w:rPr>
        <w:t>농악</w:t>
      </w:r>
      <w:r>
        <w:rPr>
          <w:rFonts w:ascii="Times New Roman" w:hAnsi="Times New Roman" w:cs="Times New Roman" w:hint="eastAsia"/>
          <w:sz w:val="24"/>
          <w:szCs w:val="24"/>
        </w:rPr>
        <w:t xml:space="preserve">, </w:t>
      </w:r>
      <w:r>
        <w:rPr>
          <w:rFonts w:ascii="Times New Roman" w:hAnsi="Times New Roman" w:cs="Times New Roman" w:hint="eastAsia"/>
          <w:sz w:val="24"/>
          <w:szCs w:val="24"/>
        </w:rPr>
        <w:t>창악</w:t>
      </w:r>
      <w:r w:rsidR="001C11C4">
        <w:rPr>
          <w:rFonts w:ascii="Times New Roman" w:hAnsi="Times New Roman" w:cs="Times New Roman" w:hint="eastAsia"/>
          <w:sz w:val="24"/>
          <w:szCs w:val="24"/>
        </w:rPr>
        <w:t xml:space="preserve"> (1984)</w:t>
      </w:r>
    </w:p>
    <w:p w:rsidR="00820B3C" w:rsidRDefault="00820B3C" w:rsidP="00D4730F">
      <w:pPr>
        <w:spacing w:line="480" w:lineRule="auto"/>
        <w:ind w:firstLine="800"/>
        <w:jc w:val="left"/>
        <w:rPr>
          <w:rFonts w:ascii="Times New Roman" w:hAnsi="Times New Roman" w:cs="Times New Roman"/>
          <w:sz w:val="24"/>
          <w:szCs w:val="24"/>
        </w:rPr>
      </w:pPr>
    </w:p>
    <w:p w:rsidR="00D4730F" w:rsidRPr="00305916" w:rsidRDefault="00820B3C" w:rsidP="00820B3C">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The folk jeonsugwan, while reinforcing ideals of genre establishment, create gathering places wherein local aesthetics can be nurtured and transmitted to community members.</w:t>
      </w:r>
    </w:p>
    <w:p w:rsidR="00712805" w:rsidRPr="000379A7" w:rsidRDefault="00FF76AA" w:rsidP="00085324">
      <w:pPr>
        <w:spacing w:line="480" w:lineRule="auto"/>
        <w:jc w:val="left"/>
        <w:rPr>
          <w:rFonts w:ascii="Times New Roman" w:hAnsi="Times New Roman" w:cs="Times New Roman"/>
          <w:color w:val="000000"/>
          <w:sz w:val="24"/>
          <w:szCs w:val="24"/>
        </w:rPr>
      </w:pPr>
      <w:r w:rsidRPr="00FF76AA">
        <w:rPr>
          <w:rFonts w:ascii="Arial" w:hAnsi="Arial" w:cs="Arial" w:hint="eastAsia"/>
          <w:shd w:val="clear" w:color="auto" w:fill="FFFFFF"/>
        </w:rPr>
        <w:tab/>
      </w:r>
    </w:p>
    <w:p w:rsidR="00354A89" w:rsidRPr="00354A89" w:rsidRDefault="00354A89" w:rsidP="00354A89">
      <w:pPr>
        <w:spacing w:line="480" w:lineRule="auto"/>
        <w:jc w:val="left"/>
        <w:rPr>
          <w:rFonts w:ascii="Times New Roman" w:hAnsi="Times New Roman" w:cs="Times New Roman"/>
          <w:b/>
          <w:sz w:val="24"/>
          <w:szCs w:val="24"/>
        </w:rPr>
      </w:pPr>
      <w:r w:rsidRPr="00354A89">
        <w:rPr>
          <w:rFonts w:ascii="Times New Roman" w:hAnsi="Times New Roman" w:cs="Times New Roman" w:hint="eastAsia"/>
          <w:b/>
          <w:sz w:val="24"/>
          <w:szCs w:val="24"/>
        </w:rPr>
        <w:t>Conclusion</w:t>
      </w:r>
    </w:p>
    <w:p w:rsidR="003961D7" w:rsidRPr="00146E72" w:rsidRDefault="003961D7" w:rsidP="00A16E92">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The paper makes a case for considering</w:t>
      </w:r>
      <w:r w:rsidR="00A16E92">
        <w:rPr>
          <w:rFonts w:ascii="Times New Roman" w:hAnsi="Times New Roman" w:cs="Times New Roman" w:hint="eastAsia"/>
          <w:sz w:val="24"/>
          <w:szCs w:val="24"/>
        </w:rPr>
        <w:t xml:space="preserve"> t</w:t>
      </w:r>
      <w:r w:rsidR="00A16E92" w:rsidRPr="00852F4D">
        <w:rPr>
          <w:rFonts w:ascii="Times New Roman" w:hAnsi="Times New Roman" w:cs="Times New Roman"/>
          <w:sz w:val="24"/>
          <w:szCs w:val="24"/>
        </w:rPr>
        <w:t>he shifting social and location-based relational epistemologies consequential to</w:t>
      </w:r>
      <w:r w:rsidR="00A16E92">
        <w:rPr>
          <w:rFonts w:ascii="Times New Roman" w:hAnsi="Times New Roman" w:cs="Times New Roman" w:hint="eastAsia"/>
          <w:sz w:val="24"/>
          <w:szCs w:val="24"/>
        </w:rPr>
        <w:t xml:space="preserve"> an</w:t>
      </w:r>
      <w:r w:rsidR="00A16E92" w:rsidRPr="00852F4D">
        <w:rPr>
          <w:rFonts w:ascii="Times New Roman" w:hAnsi="Times New Roman" w:cs="Times New Roman"/>
          <w:sz w:val="24"/>
          <w:szCs w:val="24"/>
        </w:rPr>
        <w:t xml:space="preserve"> inta</w:t>
      </w:r>
      <w:r w:rsidR="00A16E92">
        <w:rPr>
          <w:rFonts w:ascii="Times New Roman" w:hAnsi="Times New Roman" w:cs="Times New Roman"/>
          <w:sz w:val="24"/>
          <w:szCs w:val="24"/>
        </w:rPr>
        <w:t>ngible cultural heritage system</w:t>
      </w:r>
      <w:r>
        <w:rPr>
          <w:rFonts w:ascii="Times New Roman" w:hAnsi="Times New Roman" w:cs="Times New Roman"/>
          <w:sz w:val="24"/>
          <w:szCs w:val="24"/>
        </w:rPr>
        <w:t>—</w:t>
      </w:r>
      <w:r>
        <w:rPr>
          <w:rFonts w:ascii="Times New Roman" w:hAnsi="Times New Roman" w:cs="Times New Roman" w:hint="eastAsia"/>
          <w:sz w:val="24"/>
          <w:szCs w:val="24"/>
        </w:rPr>
        <w:t xml:space="preserve">including the personal </w:t>
      </w:r>
      <w:r>
        <w:rPr>
          <w:rFonts w:ascii="Times New Roman" w:hAnsi="Times New Roman" w:cs="Times New Roman"/>
          <w:sz w:val="24"/>
          <w:szCs w:val="24"/>
        </w:rPr>
        <w:t>political</w:t>
      </w:r>
      <w:r>
        <w:rPr>
          <w:rFonts w:ascii="Times New Roman" w:hAnsi="Times New Roman" w:cs="Times New Roman" w:hint="eastAsia"/>
          <w:sz w:val="24"/>
          <w:szCs w:val="24"/>
        </w:rPr>
        <w:t xml:space="preserve"> and economic incentives therein</w:t>
      </w:r>
      <w:r>
        <w:rPr>
          <w:rFonts w:ascii="Times New Roman" w:hAnsi="Times New Roman" w:cs="Times New Roman"/>
          <w:sz w:val="24"/>
          <w:szCs w:val="24"/>
        </w:rPr>
        <w:t>—</w:t>
      </w:r>
      <w:r>
        <w:rPr>
          <w:rFonts w:ascii="Times New Roman" w:hAnsi="Times New Roman" w:cs="Times New Roman" w:hint="eastAsia"/>
          <w:sz w:val="24"/>
          <w:szCs w:val="24"/>
        </w:rPr>
        <w:t>as vital to the</w:t>
      </w:r>
      <w:r w:rsidRPr="00291BAA">
        <w:rPr>
          <w:rFonts w:ascii="Times New Roman" w:hAnsi="Times New Roman" w:cs="Times New Roman"/>
          <w:sz w:val="24"/>
          <w:szCs w:val="24"/>
        </w:rPr>
        <w:t xml:space="preserve"> cultural preservation</w:t>
      </w:r>
      <w:r>
        <w:rPr>
          <w:rFonts w:ascii="Times New Roman" w:hAnsi="Times New Roman" w:cs="Times New Roman" w:hint="eastAsia"/>
          <w:sz w:val="24"/>
          <w:szCs w:val="24"/>
        </w:rPr>
        <w:t xml:space="preserve"> </w:t>
      </w:r>
      <w:r>
        <w:rPr>
          <w:rFonts w:ascii="Times New Roman" w:hAnsi="Times New Roman" w:cs="Times New Roman"/>
          <w:sz w:val="24"/>
          <w:szCs w:val="24"/>
        </w:rPr>
        <w:t>and</w:t>
      </w:r>
      <w:r>
        <w:rPr>
          <w:rFonts w:ascii="Times New Roman" w:hAnsi="Times New Roman" w:cs="Times New Roman" w:hint="eastAsia"/>
          <w:sz w:val="24"/>
          <w:szCs w:val="24"/>
        </w:rPr>
        <w:t xml:space="preserve"> reconstruction</w:t>
      </w:r>
      <w:r w:rsidRPr="00291BAA">
        <w:rPr>
          <w:rFonts w:ascii="Times New Roman" w:hAnsi="Times New Roman" w:cs="Times New Roman"/>
          <w:sz w:val="24"/>
          <w:szCs w:val="24"/>
        </w:rPr>
        <w:t xml:space="preserve"> driving cultural production in this southwestern corner of the peninsula.</w:t>
      </w:r>
    </w:p>
    <w:p w:rsidR="001A54A9" w:rsidRPr="003961D7" w:rsidRDefault="001A54A9" w:rsidP="003961D7">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The cultural weight of official recognition cannot be understated, and, despite an understanding of the diversity of folk song, song traditions remain heavily influenced by the preservation system. Yet, tensions resulting from an understanding of </w:t>
      </w:r>
      <w:r>
        <w:rPr>
          <w:rFonts w:ascii="Times New Roman" w:hAnsi="Times New Roman" w:cs="Times New Roman"/>
          <w:sz w:val="24"/>
          <w:szCs w:val="24"/>
        </w:rPr>
        <w:t>the</w:t>
      </w:r>
      <w:r>
        <w:rPr>
          <w:rFonts w:ascii="Times New Roman" w:hAnsi="Times New Roman" w:cs="Times New Roman" w:hint="eastAsia"/>
          <w:sz w:val="24"/>
          <w:szCs w:val="24"/>
        </w:rPr>
        <w:t xml:space="preserve"> constructed nature of traditions designated as </w:t>
      </w:r>
      <w:r>
        <w:rPr>
          <w:rFonts w:ascii="Times New Roman" w:hAnsi="Times New Roman" w:cs="Times New Roman"/>
          <w:sz w:val="24"/>
          <w:szCs w:val="24"/>
        </w:rPr>
        <w:t>‘</w:t>
      </w:r>
      <w:r>
        <w:rPr>
          <w:rFonts w:ascii="Times New Roman" w:hAnsi="Times New Roman" w:cs="Times New Roman" w:hint="eastAsia"/>
          <w:sz w:val="24"/>
          <w:szCs w:val="24"/>
        </w:rPr>
        <w:t>cultural property</w:t>
      </w:r>
      <w:r>
        <w:rPr>
          <w:rFonts w:ascii="Times New Roman" w:hAnsi="Times New Roman" w:cs="Times New Roman"/>
          <w:sz w:val="24"/>
          <w:szCs w:val="24"/>
        </w:rPr>
        <w:t>’</w:t>
      </w:r>
      <w:r>
        <w:rPr>
          <w:rFonts w:ascii="Times New Roman" w:hAnsi="Times New Roman" w:cs="Times New Roman" w:hint="eastAsia"/>
          <w:sz w:val="24"/>
          <w:szCs w:val="24"/>
        </w:rPr>
        <w:t xml:space="preserve"> teamed with a desire for recognition within that very system has granted vitality to musical performance in the region. </w:t>
      </w:r>
      <w:r w:rsidRPr="0034737E">
        <w:rPr>
          <w:rFonts w:ascii="Times New Roman" w:hAnsi="Times New Roman" w:cs="Times New Roman" w:hint="eastAsia"/>
          <w:sz w:val="24"/>
          <w:szCs w:val="24"/>
        </w:rPr>
        <w:t xml:space="preserve">Debates regarding </w:t>
      </w:r>
      <w:r w:rsidRPr="0034737E">
        <w:rPr>
          <w:rFonts w:ascii="Times New Roman" w:hAnsi="Times New Roman" w:cs="Times New Roman"/>
          <w:sz w:val="24"/>
          <w:szCs w:val="24"/>
        </w:rPr>
        <w:t>authentic</w:t>
      </w:r>
      <w:r w:rsidRPr="0034737E">
        <w:rPr>
          <w:rFonts w:ascii="Times New Roman" w:hAnsi="Times New Roman" w:cs="Times New Roman" w:hint="eastAsia"/>
          <w:sz w:val="24"/>
          <w:szCs w:val="24"/>
        </w:rPr>
        <w:t xml:space="preserve"> form and rightful heirs to musical transmission</w:t>
      </w:r>
      <w:r>
        <w:rPr>
          <w:rFonts w:ascii="Times New Roman" w:hAnsi="Times New Roman" w:cs="Times New Roman" w:hint="eastAsia"/>
          <w:sz w:val="24"/>
          <w:szCs w:val="24"/>
        </w:rPr>
        <w:t xml:space="preserve"> ironically contribute to the vitalization of the tradition.</w:t>
      </w:r>
      <w:r w:rsidR="00A9564B">
        <w:rPr>
          <w:rStyle w:val="FootnoteReference"/>
          <w:rFonts w:ascii="Times New Roman" w:hAnsi="Times New Roman" w:cs="Times New Roman"/>
          <w:sz w:val="24"/>
          <w:szCs w:val="24"/>
        </w:rPr>
        <w:footnoteReference w:id="9"/>
      </w:r>
      <w:r>
        <w:rPr>
          <w:rFonts w:ascii="Times New Roman" w:hAnsi="Times New Roman" w:cs="Times New Roman" w:hint="eastAsia"/>
          <w:sz w:val="24"/>
          <w:szCs w:val="24"/>
        </w:rPr>
        <w:t xml:space="preserve"> </w:t>
      </w:r>
    </w:p>
    <w:p w:rsidR="003C62C8" w:rsidRPr="001A54A9" w:rsidRDefault="003C62C8" w:rsidP="00733B9F">
      <w:pPr>
        <w:spacing w:line="360" w:lineRule="auto"/>
        <w:jc w:val="left"/>
        <w:rPr>
          <w:rFonts w:ascii="Times New Roman" w:hAnsi="Times New Roman" w:cs="Times New Roman"/>
          <w:b/>
          <w:sz w:val="24"/>
          <w:szCs w:val="24"/>
        </w:rPr>
      </w:pPr>
    </w:p>
    <w:p w:rsidR="004A1018" w:rsidRPr="00493E03" w:rsidRDefault="0000217D" w:rsidP="00493E03">
      <w:pPr>
        <w:jc w:val="left"/>
        <w:rPr>
          <w:rFonts w:ascii="Times New Roman" w:hAnsi="Times New Roman" w:cs="Times New Roman"/>
          <w:b/>
          <w:sz w:val="24"/>
          <w:szCs w:val="24"/>
        </w:rPr>
      </w:pPr>
      <w:r w:rsidRPr="00493E03">
        <w:rPr>
          <w:rFonts w:ascii="Times New Roman" w:hAnsi="Times New Roman" w:cs="Times New Roman"/>
          <w:b/>
          <w:sz w:val="24"/>
          <w:szCs w:val="24"/>
        </w:rPr>
        <w:t>Cited Sources</w:t>
      </w:r>
    </w:p>
    <w:p w:rsidR="0000217D" w:rsidRPr="00493E03" w:rsidRDefault="0000217D" w:rsidP="00493E03">
      <w:pPr>
        <w:jc w:val="left"/>
        <w:rPr>
          <w:rFonts w:ascii="Times New Roman" w:hAnsi="Times New Roman" w:cs="Times New Roman"/>
          <w:sz w:val="24"/>
          <w:szCs w:val="24"/>
        </w:rPr>
      </w:pPr>
      <w:r w:rsidRPr="00493E03">
        <w:rPr>
          <w:rFonts w:ascii="Times New Roman" w:hAnsi="Times New Roman" w:cs="Times New Roman"/>
          <w:sz w:val="24"/>
          <w:szCs w:val="24"/>
        </w:rPr>
        <w:t xml:space="preserve">Feld, Steven and Keith H. Basso. 1996. “Introduction.” In </w:t>
      </w:r>
      <w:r w:rsidRPr="00493E03">
        <w:rPr>
          <w:rFonts w:ascii="Times New Roman" w:hAnsi="Times New Roman" w:cs="Times New Roman"/>
          <w:i/>
          <w:sz w:val="24"/>
          <w:szCs w:val="24"/>
        </w:rPr>
        <w:t>Senses of Place</w:t>
      </w:r>
      <w:r w:rsidRPr="00493E03">
        <w:rPr>
          <w:rFonts w:ascii="Times New Roman" w:hAnsi="Times New Roman" w:cs="Times New Roman"/>
          <w:sz w:val="24"/>
          <w:szCs w:val="24"/>
        </w:rPr>
        <w:t>, edited by Steven</w:t>
      </w:r>
    </w:p>
    <w:p w:rsidR="0000217D" w:rsidRPr="00493E03" w:rsidRDefault="0000217D" w:rsidP="00493E03">
      <w:pPr>
        <w:ind w:left="795"/>
        <w:jc w:val="left"/>
        <w:rPr>
          <w:rFonts w:ascii="Times New Roman" w:hAnsi="Times New Roman" w:cs="Times New Roman"/>
          <w:sz w:val="24"/>
          <w:szCs w:val="24"/>
        </w:rPr>
      </w:pPr>
      <w:r w:rsidRPr="00493E03">
        <w:rPr>
          <w:rFonts w:ascii="Times New Roman" w:hAnsi="Times New Roman" w:cs="Times New Roman"/>
          <w:sz w:val="24"/>
          <w:szCs w:val="24"/>
        </w:rPr>
        <w:t>Feld and Keith Basso, pp. 3-11.</w:t>
      </w:r>
      <w:r w:rsidR="00DF6DE0" w:rsidRPr="00493E03">
        <w:rPr>
          <w:rFonts w:ascii="Times New Roman" w:hAnsi="Times New Roman" w:cs="Times New Roman"/>
          <w:sz w:val="24"/>
          <w:szCs w:val="24"/>
        </w:rPr>
        <w:t xml:space="preserve"> Sante Fe, New Mexico: School of American Research Advanced Seminar Series.</w:t>
      </w:r>
    </w:p>
    <w:p w:rsidR="00475358" w:rsidRPr="00493E03" w:rsidRDefault="00475358" w:rsidP="00493E03">
      <w:pPr>
        <w:pStyle w:val="Default"/>
        <w:rPr>
          <w:rFonts w:ascii="Times New Roman" w:eastAsia="Code" w:hAnsi="Times New Roman" w:cs="Times New Roman"/>
        </w:rPr>
      </w:pPr>
      <w:r w:rsidRPr="00493E03">
        <w:rPr>
          <w:rFonts w:ascii="Times New Roman" w:hAnsi="Times New Roman" w:cs="Times New Roman"/>
        </w:rPr>
        <w:t>Feld, Stephen. 1976. “</w:t>
      </w:r>
      <w:r w:rsidRPr="00493E03">
        <w:rPr>
          <w:rFonts w:ascii="Times New Roman" w:eastAsia="Code" w:hAnsi="Times New Roman" w:cs="Times New Roman"/>
        </w:rPr>
        <w:t xml:space="preserve">Ethnomusicology and Visual Communication.” </w:t>
      </w:r>
      <w:r w:rsidRPr="00493E03">
        <w:rPr>
          <w:rFonts w:ascii="Times New Roman" w:eastAsia="Code" w:hAnsi="Times New Roman" w:cs="Times New Roman"/>
          <w:i/>
        </w:rPr>
        <w:t>Ethnomusicology</w:t>
      </w:r>
      <w:r w:rsidRPr="00493E03">
        <w:rPr>
          <w:rFonts w:ascii="Times New Roman" w:eastAsia="Code" w:hAnsi="Times New Roman" w:cs="Times New Roman"/>
        </w:rPr>
        <w:t xml:space="preserve"> 20</w:t>
      </w:r>
    </w:p>
    <w:p w:rsidR="00475358" w:rsidRPr="00493E03" w:rsidRDefault="00475358" w:rsidP="00493E03">
      <w:pPr>
        <w:pStyle w:val="Default"/>
        <w:ind w:firstLine="800"/>
        <w:rPr>
          <w:rFonts w:ascii="Times New Roman" w:eastAsia="Code" w:hAnsi="Times New Roman" w:cs="Times New Roman"/>
        </w:rPr>
      </w:pPr>
      <w:r w:rsidRPr="00493E03">
        <w:rPr>
          <w:rFonts w:ascii="Times New Roman" w:eastAsia="Code" w:hAnsi="Times New Roman" w:cs="Times New Roman"/>
        </w:rPr>
        <w:t>(2):  293-325.</w:t>
      </w:r>
    </w:p>
    <w:p w:rsidR="00DF6DE0" w:rsidRPr="00493E03" w:rsidRDefault="00475358" w:rsidP="00493E03">
      <w:pPr>
        <w:jc w:val="left"/>
        <w:rPr>
          <w:rFonts w:ascii="Times New Roman" w:hAnsi="Times New Roman" w:cs="Times New Roman"/>
          <w:sz w:val="24"/>
          <w:szCs w:val="24"/>
        </w:rPr>
      </w:pPr>
      <w:r w:rsidRPr="00493E03">
        <w:rPr>
          <w:rFonts w:ascii="Times New Roman" w:hAnsi="Times New Roman" w:cs="Times New Roman"/>
          <w:sz w:val="24"/>
          <w:szCs w:val="24"/>
        </w:rPr>
        <w:t xml:space="preserve">-----. </w:t>
      </w:r>
      <w:r w:rsidR="00DF6DE0" w:rsidRPr="00493E03">
        <w:rPr>
          <w:rFonts w:ascii="Times New Roman" w:hAnsi="Times New Roman" w:cs="Times New Roman"/>
          <w:sz w:val="24"/>
          <w:szCs w:val="24"/>
        </w:rPr>
        <w:t>1996. “Waterfalls of Song: An Acoustemology of Place Resounding in Bosavi,</w:t>
      </w:r>
    </w:p>
    <w:p w:rsidR="00DF6DE0" w:rsidRPr="00493E03" w:rsidRDefault="00DF6DE0" w:rsidP="00493E03">
      <w:pPr>
        <w:ind w:left="795"/>
        <w:jc w:val="left"/>
        <w:rPr>
          <w:rFonts w:ascii="Times New Roman" w:hAnsi="Times New Roman" w:cs="Times New Roman"/>
          <w:sz w:val="24"/>
          <w:szCs w:val="24"/>
        </w:rPr>
      </w:pPr>
      <w:r w:rsidRPr="00493E03">
        <w:rPr>
          <w:rFonts w:ascii="Times New Roman" w:hAnsi="Times New Roman" w:cs="Times New Roman"/>
          <w:sz w:val="24"/>
          <w:szCs w:val="24"/>
        </w:rPr>
        <w:t xml:space="preserve">Papua New Guinea.” In </w:t>
      </w:r>
      <w:r w:rsidRPr="00493E03">
        <w:rPr>
          <w:rFonts w:ascii="Times New Roman" w:hAnsi="Times New Roman" w:cs="Times New Roman"/>
          <w:i/>
          <w:sz w:val="24"/>
          <w:szCs w:val="24"/>
        </w:rPr>
        <w:t>Senses of Place</w:t>
      </w:r>
      <w:r w:rsidRPr="00493E03">
        <w:rPr>
          <w:rFonts w:ascii="Times New Roman" w:hAnsi="Times New Roman" w:cs="Times New Roman"/>
          <w:sz w:val="24"/>
          <w:szCs w:val="24"/>
        </w:rPr>
        <w:t>, edited by Steven Feld and Keith Basso, pp. 91-135. Sante Fe, New Mexico: School of American Research Advanced Seminar Series.</w:t>
      </w:r>
    </w:p>
    <w:p w:rsidR="000A62C4" w:rsidRPr="00493E03" w:rsidRDefault="000A62C4" w:rsidP="00493E03">
      <w:pPr>
        <w:pStyle w:val="Header"/>
        <w:jc w:val="left"/>
        <w:rPr>
          <w:rFonts w:ascii="Times New Roman" w:hAnsi="Times New Roman" w:cs="Times New Roman"/>
          <w:sz w:val="24"/>
          <w:szCs w:val="24"/>
        </w:rPr>
      </w:pPr>
      <w:r w:rsidRPr="00493E03">
        <w:rPr>
          <w:rFonts w:ascii="Times New Roman" w:hAnsi="Times New Roman" w:cs="Times New Roman"/>
          <w:sz w:val="24"/>
          <w:szCs w:val="24"/>
        </w:rPr>
        <w:t xml:space="preserve">Howard, Keith. </w:t>
      </w:r>
      <w:r w:rsidRPr="00493E03">
        <w:rPr>
          <w:rFonts w:ascii="Times New Roman" w:hAnsi="Times New Roman" w:cs="Times New Roman"/>
          <w:iCs/>
          <w:sz w:val="24"/>
          <w:szCs w:val="24"/>
        </w:rPr>
        <w:t xml:space="preserve"> 1989.</w:t>
      </w:r>
      <w:r w:rsidRPr="00493E03">
        <w:rPr>
          <w:rFonts w:ascii="Times New Roman" w:hAnsi="Times New Roman" w:cs="Times New Roman"/>
          <w:sz w:val="24"/>
          <w:szCs w:val="24"/>
        </w:rPr>
        <w:t xml:space="preserve"> “Namdo Tul Norae: Ritual and the Intangible Cultural Asset System.”</w:t>
      </w:r>
    </w:p>
    <w:p w:rsidR="000A62C4" w:rsidRPr="00493E03" w:rsidRDefault="000A62C4" w:rsidP="00493E03">
      <w:pPr>
        <w:pStyle w:val="Header"/>
        <w:jc w:val="left"/>
        <w:rPr>
          <w:rFonts w:ascii="Times New Roman" w:hAnsi="Times New Roman" w:cs="Times New Roman"/>
          <w:sz w:val="24"/>
          <w:szCs w:val="24"/>
        </w:rPr>
      </w:pPr>
      <w:r w:rsidRPr="00493E03">
        <w:rPr>
          <w:rFonts w:ascii="Times New Roman" w:hAnsi="Times New Roman" w:cs="Times New Roman"/>
          <w:sz w:val="24"/>
          <w:szCs w:val="24"/>
        </w:rPr>
        <w:t xml:space="preserve">     </w:t>
      </w:r>
      <w:r w:rsidRPr="00493E03">
        <w:rPr>
          <w:rFonts w:ascii="Times New Roman" w:hAnsi="Times New Roman" w:cs="Times New Roman"/>
          <w:i/>
          <w:sz w:val="24"/>
          <w:szCs w:val="24"/>
        </w:rPr>
        <w:t>Journal of Ritual Studies</w:t>
      </w:r>
      <w:r w:rsidRPr="00493E03">
        <w:rPr>
          <w:rFonts w:ascii="Times New Roman" w:hAnsi="Times New Roman" w:cs="Times New Roman"/>
          <w:sz w:val="24"/>
          <w:szCs w:val="24"/>
        </w:rPr>
        <w:t xml:space="preserve"> 3 (1989): 203-216.</w:t>
      </w:r>
    </w:p>
    <w:p w:rsidR="000A62C4" w:rsidRPr="00493E03" w:rsidRDefault="000A62C4" w:rsidP="00493E03">
      <w:pPr>
        <w:pStyle w:val="a"/>
        <w:spacing w:after="0" w:line="240" w:lineRule="auto"/>
        <w:jc w:val="left"/>
        <w:rPr>
          <w:rFonts w:ascii="Times New Roman" w:hAnsi="Times New Roman" w:cs="Times New Roman"/>
          <w:i/>
          <w:iCs/>
          <w:color w:val="auto"/>
          <w:sz w:val="24"/>
          <w:szCs w:val="24"/>
        </w:rPr>
      </w:pPr>
      <w:r w:rsidRPr="00493E03">
        <w:rPr>
          <w:rFonts w:ascii="Times New Roman" w:hAnsi="Times New Roman" w:cs="Times New Roman"/>
          <w:color w:val="auto"/>
          <w:sz w:val="24"/>
          <w:szCs w:val="24"/>
        </w:rPr>
        <w:t xml:space="preserve">-----. 2006. </w:t>
      </w:r>
      <w:r w:rsidRPr="00493E03">
        <w:rPr>
          <w:rFonts w:ascii="Times New Roman" w:hAnsi="Times New Roman" w:cs="Times New Roman"/>
          <w:i/>
          <w:iCs/>
          <w:color w:val="auto"/>
          <w:sz w:val="24"/>
          <w:szCs w:val="24"/>
        </w:rPr>
        <w:t>Preserving Korean Music: Intangible Cultural Properties as Icons of Identity</w:t>
      </w:r>
    </w:p>
    <w:p w:rsidR="000A62C4" w:rsidRPr="00493E03" w:rsidRDefault="000A62C4" w:rsidP="00493E03">
      <w:pPr>
        <w:pStyle w:val="a"/>
        <w:spacing w:after="0" w:line="240" w:lineRule="auto"/>
        <w:ind w:left="720"/>
        <w:jc w:val="left"/>
        <w:rPr>
          <w:rFonts w:ascii="Times New Roman" w:hAnsi="Times New Roman" w:cs="Times New Roman"/>
          <w:color w:val="auto"/>
          <w:sz w:val="24"/>
          <w:szCs w:val="24"/>
        </w:rPr>
      </w:pPr>
      <w:r w:rsidRPr="00493E03">
        <w:rPr>
          <w:rFonts w:ascii="Times New Roman" w:hAnsi="Times New Roman" w:cs="Times New Roman"/>
          <w:color w:val="auto"/>
          <w:sz w:val="24"/>
          <w:szCs w:val="24"/>
        </w:rPr>
        <w:t>(SOAS Musicology Series: Perspectives on Korean Music Volume 1). London: Ashgate Publishing.</w:t>
      </w:r>
    </w:p>
    <w:p w:rsidR="00432593" w:rsidRPr="00493E03" w:rsidRDefault="00432593" w:rsidP="00493E03">
      <w:pPr>
        <w:rPr>
          <w:rFonts w:ascii="Times New Roman" w:hAnsi="Times New Roman" w:cs="Times New Roman"/>
          <w:sz w:val="24"/>
          <w:szCs w:val="24"/>
        </w:rPr>
      </w:pPr>
      <w:r w:rsidRPr="00493E03">
        <w:rPr>
          <w:rFonts w:ascii="Times New Roman" w:hAnsi="Times New Roman" w:cs="Times New Roman"/>
          <w:sz w:val="24"/>
          <w:szCs w:val="24"/>
        </w:rPr>
        <w:t xml:space="preserve">Maliangkay, Roald.  2004. “Choosing the Right Folk: The Appointment of “Human </w:t>
      </w:r>
    </w:p>
    <w:p w:rsidR="00432593" w:rsidRPr="00493E03" w:rsidRDefault="00432593" w:rsidP="00493E03">
      <w:pPr>
        <w:ind w:left="720"/>
        <w:rPr>
          <w:rFonts w:ascii="Times New Roman" w:hAnsi="Times New Roman" w:cs="Times New Roman"/>
          <w:sz w:val="24"/>
          <w:szCs w:val="24"/>
        </w:rPr>
      </w:pPr>
      <w:r w:rsidRPr="00493E03">
        <w:rPr>
          <w:rFonts w:ascii="Times New Roman" w:hAnsi="Times New Roman" w:cs="Times New Roman"/>
          <w:sz w:val="24"/>
          <w:szCs w:val="24"/>
        </w:rPr>
        <w:t xml:space="preserve">Cultural Properties” in Korea,” in </w:t>
      </w:r>
      <w:r w:rsidRPr="00493E03">
        <w:rPr>
          <w:rFonts w:ascii="Times New Roman" w:hAnsi="Times New Roman" w:cs="Times New Roman"/>
          <w:i/>
          <w:iCs/>
          <w:sz w:val="24"/>
          <w:szCs w:val="24"/>
        </w:rPr>
        <w:t>Folksong: Tradition, Revival, and Re-Creation</w:t>
      </w:r>
      <w:r w:rsidRPr="00493E03">
        <w:rPr>
          <w:rFonts w:ascii="Times New Roman" w:hAnsi="Times New Roman" w:cs="Times New Roman"/>
          <w:sz w:val="24"/>
          <w:szCs w:val="24"/>
        </w:rPr>
        <w:t>, Ian Russell and David Atkinson (eds.), University of Aberdeen: Elphinstone Institute.</w:t>
      </w:r>
    </w:p>
    <w:p w:rsidR="00432593" w:rsidRPr="00493E03" w:rsidRDefault="00432593" w:rsidP="00493E03">
      <w:pPr>
        <w:rPr>
          <w:rFonts w:ascii="Times New Roman" w:hAnsi="Times New Roman" w:cs="Times New Roman"/>
          <w:sz w:val="24"/>
          <w:szCs w:val="24"/>
        </w:rPr>
      </w:pPr>
      <w:r w:rsidRPr="00493E03">
        <w:rPr>
          <w:rFonts w:ascii="Times New Roman" w:hAnsi="Times New Roman" w:cs="Times New Roman"/>
          <w:sz w:val="24"/>
          <w:szCs w:val="24"/>
        </w:rPr>
        <w:t>-----. 2008. ‘Staging Korean Traditional Performing Arts Abroad: Important Intangible</w:t>
      </w:r>
    </w:p>
    <w:p w:rsidR="00980C76" w:rsidRPr="00493E03" w:rsidRDefault="00432593" w:rsidP="00493E03">
      <w:pPr>
        <w:ind w:left="720"/>
        <w:rPr>
          <w:rFonts w:ascii="Times New Roman" w:hAnsi="Times New Roman" w:cs="Times New Roman"/>
          <w:sz w:val="24"/>
          <w:szCs w:val="24"/>
        </w:rPr>
      </w:pPr>
      <w:r w:rsidRPr="00493E03">
        <w:rPr>
          <w:rFonts w:ascii="Times New Roman" w:hAnsi="Times New Roman" w:cs="Times New Roman"/>
          <w:sz w:val="24"/>
          <w:szCs w:val="24"/>
        </w:rPr>
        <w:t xml:space="preserve">Intercultural Performance Issues’, </w:t>
      </w:r>
      <w:r w:rsidRPr="00493E03">
        <w:rPr>
          <w:rFonts w:ascii="Times New Roman" w:hAnsi="Times New Roman" w:cs="Times New Roman"/>
          <w:i/>
          <w:iCs/>
          <w:sz w:val="24"/>
          <w:szCs w:val="24"/>
        </w:rPr>
        <w:t>Sungkyun Journal of East Asian Studies</w:t>
      </w:r>
      <w:r w:rsidRPr="00493E03">
        <w:rPr>
          <w:rFonts w:ascii="Times New Roman" w:hAnsi="Times New Roman" w:cs="Times New Roman"/>
          <w:sz w:val="24"/>
          <w:szCs w:val="24"/>
        </w:rPr>
        <w:t xml:space="preserve"> 7 (2): 49-68.</w:t>
      </w:r>
    </w:p>
    <w:p w:rsidR="000A62C4" w:rsidRPr="00493E03" w:rsidRDefault="000A62C4" w:rsidP="00493E03">
      <w:pPr>
        <w:widowControl/>
        <w:wordWrap/>
        <w:adjustRightInd w:val="0"/>
        <w:jc w:val="left"/>
        <w:rPr>
          <w:rFonts w:ascii="Times New Roman" w:hAnsi="Times New Roman" w:cs="Times New Roman"/>
          <w:kern w:val="0"/>
          <w:sz w:val="24"/>
          <w:szCs w:val="24"/>
        </w:rPr>
      </w:pPr>
      <w:r w:rsidRPr="00493E03">
        <w:rPr>
          <w:rFonts w:ascii="Times New Roman" w:hAnsi="Times New Roman" w:cs="Times New Roman"/>
          <w:kern w:val="0"/>
          <w:sz w:val="24"/>
          <w:szCs w:val="24"/>
        </w:rPr>
        <w:t>Titon</w:t>
      </w:r>
      <w:r w:rsidR="003A0427" w:rsidRPr="00493E03">
        <w:rPr>
          <w:rFonts w:ascii="Times New Roman" w:hAnsi="Times New Roman" w:cs="Times New Roman"/>
          <w:kern w:val="0"/>
          <w:sz w:val="24"/>
          <w:szCs w:val="24"/>
        </w:rPr>
        <w:t xml:space="preserve">, Jeff Todd. </w:t>
      </w:r>
      <w:r w:rsidRPr="00493E03">
        <w:rPr>
          <w:rFonts w:ascii="Times New Roman" w:hAnsi="Times New Roman" w:cs="Times New Roman"/>
          <w:kern w:val="0"/>
          <w:sz w:val="24"/>
          <w:szCs w:val="24"/>
        </w:rPr>
        <w:t>2013. “</w:t>
      </w:r>
      <w:r w:rsidR="003A0427" w:rsidRPr="00493E03">
        <w:rPr>
          <w:rFonts w:ascii="Times New Roman" w:hAnsi="Times New Roman" w:cs="Times New Roman"/>
          <w:kern w:val="0"/>
          <w:sz w:val="24"/>
          <w:szCs w:val="24"/>
        </w:rPr>
        <w:t>The nature of ecomusicology.</w:t>
      </w:r>
      <w:r w:rsidRPr="00493E03">
        <w:rPr>
          <w:rFonts w:ascii="Times New Roman" w:hAnsi="Times New Roman" w:cs="Times New Roman"/>
          <w:kern w:val="0"/>
          <w:sz w:val="24"/>
          <w:szCs w:val="24"/>
        </w:rPr>
        <w:t>”</w:t>
      </w:r>
      <w:r w:rsidR="003A0427" w:rsidRPr="00493E03">
        <w:rPr>
          <w:rFonts w:ascii="Times New Roman" w:hAnsi="Times New Roman" w:cs="Times New Roman"/>
          <w:kern w:val="0"/>
          <w:sz w:val="24"/>
          <w:szCs w:val="24"/>
        </w:rPr>
        <w:t xml:space="preserve"> </w:t>
      </w:r>
      <w:r w:rsidR="003A0427" w:rsidRPr="00493E03">
        <w:rPr>
          <w:rFonts w:ascii="Times New Roman" w:hAnsi="Times New Roman" w:cs="Times New Roman"/>
          <w:i/>
          <w:iCs/>
          <w:kern w:val="0"/>
          <w:sz w:val="24"/>
          <w:szCs w:val="24"/>
        </w:rPr>
        <w:t>Música e Cultura: revista da ABET</w:t>
      </w:r>
      <w:r w:rsidRPr="00493E03">
        <w:rPr>
          <w:rFonts w:ascii="Times New Roman" w:hAnsi="Times New Roman" w:cs="Times New Roman"/>
          <w:kern w:val="0"/>
          <w:sz w:val="24"/>
          <w:szCs w:val="24"/>
        </w:rPr>
        <w:t>,</w:t>
      </w:r>
    </w:p>
    <w:p w:rsidR="00980C76" w:rsidRPr="00493E03" w:rsidRDefault="000A62C4" w:rsidP="00493E03">
      <w:pPr>
        <w:widowControl/>
        <w:wordWrap/>
        <w:adjustRightInd w:val="0"/>
        <w:ind w:firstLine="800"/>
        <w:jc w:val="left"/>
        <w:rPr>
          <w:rFonts w:ascii="Times New Roman" w:hAnsi="Times New Roman" w:cs="Times New Roman"/>
          <w:kern w:val="0"/>
          <w:sz w:val="24"/>
          <w:szCs w:val="24"/>
        </w:rPr>
      </w:pPr>
      <w:r w:rsidRPr="00493E03">
        <w:rPr>
          <w:rFonts w:ascii="Times New Roman" w:hAnsi="Times New Roman" w:cs="Times New Roman"/>
          <w:kern w:val="0"/>
          <w:sz w:val="24"/>
          <w:szCs w:val="24"/>
        </w:rPr>
        <w:t xml:space="preserve"> 8 (1): </w:t>
      </w:r>
      <w:r w:rsidR="00432593" w:rsidRPr="00493E03">
        <w:rPr>
          <w:rFonts w:ascii="Times New Roman" w:hAnsi="Times New Roman" w:cs="Times New Roman"/>
          <w:kern w:val="0"/>
          <w:sz w:val="24"/>
          <w:szCs w:val="24"/>
        </w:rPr>
        <w:t xml:space="preserve"> 8-18</w:t>
      </w:r>
      <w:r w:rsidR="003A0427" w:rsidRPr="00493E03">
        <w:rPr>
          <w:rFonts w:ascii="Times New Roman" w:hAnsi="Times New Roman" w:cs="Times New Roman"/>
          <w:kern w:val="0"/>
          <w:sz w:val="24"/>
          <w:szCs w:val="24"/>
        </w:rPr>
        <w:t>.</w:t>
      </w:r>
    </w:p>
    <w:p w:rsidR="00EC0C0B" w:rsidRPr="00493E03" w:rsidRDefault="00EC0C0B" w:rsidP="00493E03">
      <w:pPr>
        <w:widowControl/>
        <w:wordWrap/>
        <w:adjustRightInd w:val="0"/>
        <w:jc w:val="left"/>
        <w:rPr>
          <w:rFonts w:ascii="Times New Roman" w:hAnsi="Times New Roman" w:cs="Times New Roman"/>
          <w:kern w:val="0"/>
          <w:sz w:val="24"/>
          <w:szCs w:val="24"/>
        </w:rPr>
      </w:pPr>
    </w:p>
    <w:sectPr w:rsidR="00EC0C0B" w:rsidRPr="00493E03" w:rsidSect="00E612C3">
      <w:footerReference w:type="default" r:id="rId8"/>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AD" w:rsidRDefault="00C949AD" w:rsidP="005B49C1">
      <w:r>
        <w:separator/>
      </w:r>
    </w:p>
  </w:endnote>
  <w:endnote w:type="continuationSeparator" w:id="0">
    <w:p w:rsidR="00C949AD" w:rsidRDefault="00C949AD" w:rsidP="005B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휴먼명조">
    <w:altName w:val="Arial Unicode MS"/>
    <w:charset w:val="81"/>
    <w:family w:val="auto"/>
    <w:pitch w:val="variable"/>
    <w:sig w:usb0="00000000" w:usb1="19D77CFB" w:usb2="00000010" w:usb3="00000000" w:csb0="00080000" w:csb1="00000000"/>
  </w:font>
  <w:font w:name="한양신명조">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de">
    <w:altName w:val="Batang"/>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381150"/>
      <w:docPartObj>
        <w:docPartGallery w:val="Page Numbers (Bottom of Page)"/>
        <w:docPartUnique/>
      </w:docPartObj>
    </w:sdtPr>
    <w:sdtEndPr>
      <w:rPr>
        <w:noProof/>
      </w:rPr>
    </w:sdtEndPr>
    <w:sdtContent>
      <w:p w:rsidR="00317319" w:rsidRDefault="00317319">
        <w:pPr>
          <w:pStyle w:val="Footer"/>
          <w:jc w:val="center"/>
        </w:pPr>
        <w:r>
          <w:fldChar w:fldCharType="begin"/>
        </w:r>
        <w:r>
          <w:instrText xml:space="preserve"> PAGE   \* MERGEFORMAT </w:instrText>
        </w:r>
        <w:r>
          <w:fldChar w:fldCharType="separate"/>
        </w:r>
        <w:r w:rsidR="002059A3">
          <w:rPr>
            <w:noProof/>
          </w:rPr>
          <w:t>5</w:t>
        </w:r>
        <w:r>
          <w:rPr>
            <w:noProof/>
          </w:rPr>
          <w:fldChar w:fldCharType="end"/>
        </w:r>
      </w:p>
    </w:sdtContent>
  </w:sdt>
  <w:p w:rsidR="00317319" w:rsidRDefault="00317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AD" w:rsidRDefault="00C949AD" w:rsidP="005B49C1">
      <w:r>
        <w:separator/>
      </w:r>
    </w:p>
  </w:footnote>
  <w:footnote w:type="continuationSeparator" w:id="0">
    <w:p w:rsidR="00C949AD" w:rsidRDefault="00C949AD" w:rsidP="005B49C1">
      <w:r>
        <w:continuationSeparator/>
      </w:r>
    </w:p>
  </w:footnote>
  <w:footnote w:id="1">
    <w:p w:rsidR="009F7BCA" w:rsidRPr="00481E62" w:rsidRDefault="009F7BCA" w:rsidP="009F7BCA">
      <w:pPr>
        <w:jc w:val="left"/>
        <w:rPr>
          <w:rFonts w:ascii="Times New Roman" w:hAnsi="Times New Roman" w:cs="Times New Roman"/>
          <w:i/>
          <w:szCs w:val="20"/>
        </w:rPr>
      </w:pPr>
      <w:r w:rsidRPr="00481E62">
        <w:rPr>
          <w:rStyle w:val="FootnoteReference"/>
          <w:rFonts w:ascii="Times New Roman" w:hAnsi="Times New Roman" w:cs="Times New Roman"/>
          <w:szCs w:val="20"/>
        </w:rPr>
        <w:footnoteRef/>
      </w:r>
      <w:r w:rsidRPr="00481E62">
        <w:rPr>
          <w:rFonts w:ascii="Times New Roman" w:hAnsi="Times New Roman" w:cs="Times New Roman"/>
          <w:szCs w:val="20"/>
        </w:rPr>
        <w:t>송기태</w:t>
      </w:r>
      <w:r w:rsidRPr="00481E62">
        <w:rPr>
          <w:rFonts w:ascii="Times New Roman" w:hAnsi="Times New Roman" w:cs="Times New Roman"/>
          <w:szCs w:val="20"/>
        </w:rPr>
        <w:t>. “</w:t>
      </w:r>
      <w:r w:rsidRPr="00481E62">
        <w:rPr>
          <w:rFonts w:ascii="Times New Roman" w:hAnsi="Times New Roman" w:cs="Times New Roman"/>
          <w:szCs w:val="20"/>
        </w:rPr>
        <w:t>풍물굿</w:t>
      </w:r>
      <w:r w:rsidRPr="00481E62">
        <w:rPr>
          <w:rFonts w:ascii="Times New Roman" w:hAnsi="Times New Roman" w:cs="Times New Roman"/>
          <w:szCs w:val="20"/>
        </w:rPr>
        <w:t xml:space="preserve"> </w:t>
      </w:r>
      <w:r w:rsidRPr="00481E62">
        <w:rPr>
          <w:rFonts w:ascii="Times New Roman" w:hAnsi="Times New Roman" w:cs="Times New Roman"/>
          <w:szCs w:val="20"/>
        </w:rPr>
        <w:t>예능의</w:t>
      </w:r>
      <w:r w:rsidRPr="00481E62">
        <w:rPr>
          <w:rFonts w:ascii="Times New Roman" w:hAnsi="Times New Roman" w:cs="Times New Roman"/>
          <w:szCs w:val="20"/>
        </w:rPr>
        <w:t xml:space="preserve"> </w:t>
      </w:r>
      <w:r w:rsidRPr="00481E62">
        <w:rPr>
          <w:rFonts w:ascii="Times New Roman" w:hAnsi="Times New Roman" w:cs="Times New Roman"/>
          <w:szCs w:val="20"/>
        </w:rPr>
        <w:t>소통과</w:t>
      </w:r>
      <w:r w:rsidRPr="00481E62">
        <w:rPr>
          <w:rFonts w:ascii="Times New Roman" w:hAnsi="Times New Roman" w:cs="Times New Roman"/>
          <w:szCs w:val="20"/>
        </w:rPr>
        <w:t xml:space="preserve"> </w:t>
      </w:r>
      <w:r w:rsidRPr="00481E62">
        <w:rPr>
          <w:rFonts w:ascii="Times New Roman" w:hAnsi="Times New Roman" w:cs="Times New Roman"/>
          <w:szCs w:val="20"/>
        </w:rPr>
        <w:t>원형</w:t>
      </w:r>
      <w:r w:rsidRPr="00481E62">
        <w:rPr>
          <w:rFonts w:ascii="Times New Roman" w:hAnsi="Times New Roman" w:cs="Times New Roman"/>
          <w:szCs w:val="20"/>
        </w:rPr>
        <w:t xml:space="preserve"> </w:t>
      </w:r>
      <w:r w:rsidRPr="00481E62">
        <w:rPr>
          <w:rFonts w:ascii="Times New Roman" w:hAnsi="Times New Roman" w:cs="Times New Roman"/>
          <w:szCs w:val="20"/>
        </w:rPr>
        <w:t>창출</w:t>
      </w:r>
      <w:r w:rsidRPr="00481E62">
        <w:rPr>
          <w:rFonts w:ascii="Times New Roman" w:hAnsi="Times New Roman" w:cs="Times New Roman"/>
          <w:szCs w:val="20"/>
        </w:rPr>
        <w:t xml:space="preserve">: </w:t>
      </w:r>
      <w:r w:rsidRPr="00481E62">
        <w:rPr>
          <w:rFonts w:ascii="Times New Roman" w:hAnsi="Times New Roman" w:cs="Times New Roman"/>
          <w:szCs w:val="20"/>
        </w:rPr>
        <w:t>진도</w:t>
      </w:r>
      <w:r w:rsidRPr="00481E62">
        <w:rPr>
          <w:rFonts w:ascii="Times New Roman" w:hAnsi="Times New Roman" w:cs="Times New Roman"/>
          <w:szCs w:val="20"/>
        </w:rPr>
        <w:t xml:space="preserve"> </w:t>
      </w:r>
      <w:r w:rsidRPr="00481E62">
        <w:rPr>
          <w:rFonts w:ascii="Times New Roman" w:hAnsi="Times New Roman" w:cs="Times New Roman"/>
          <w:szCs w:val="20"/>
        </w:rPr>
        <w:t>소포리</w:t>
      </w:r>
      <w:r w:rsidRPr="00481E62">
        <w:rPr>
          <w:rFonts w:ascii="Times New Roman" w:hAnsi="Times New Roman" w:cs="Times New Roman"/>
          <w:szCs w:val="20"/>
        </w:rPr>
        <w:t xml:space="preserve"> </w:t>
      </w:r>
      <w:r w:rsidRPr="00481E62">
        <w:rPr>
          <w:rFonts w:ascii="Times New Roman" w:hAnsi="Times New Roman" w:cs="Times New Roman"/>
          <w:szCs w:val="20"/>
        </w:rPr>
        <w:t>풍물굿을</w:t>
      </w:r>
      <w:r w:rsidRPr="00481E62">
        <w:rPr>
          <w:rFonts w:ascii="Times New Roman" w:hAnsi="Times New Roman" w:cs="Times New Roman"/>
          <w:szCs w:val="20"/>
        </w:rPr>
        <w:t xml:space="preserve"> </w:t>
      </w:r>
      <w:r w:rsidRPr="00481E62">
        <w:rPr>
          <w:rFonts w:ascii="Times New Roman" w:hAnsi="Times New Roman" w:cs="Times New Roman"/>
          <w:szCs w:val="20"/>
        </w:rPr>
        <w:t>대상으로</w:t>
      </w:r>
      <w:r w:rsidRPr="00481E62">
        <w:rPr>
          <w:rFonts w:ascii="Times New Roman" w:hAnsi="Times New Roman" w:cs="Times New Roman"/>
          <w:szCs w:val="20"/>
        </w:rPr>
        <w:t xml:space="preserve">.” </w:t>
      </w:r>
      <w:r w:rsidRPr="00481E62">
        <w:rPr>
          <w:rFonts w:ascii="Times New Roman" w:hAnsi="Times New Roman" w:cs="Times New Roman"/>
          <w:i/>
          <w:szCs w:val="20"/>
        </w:rPr>
        <w:t>남도</w:t>
      </w:r>
    </w:p>
    <w:p w:rsidR="009F7BCA" w:rsidRPr="00481E62" w:rsidRDefault="009F7BCA" w:rsidP="00481E62">
      <w:pPr>
        <w:ind w:left="200" w:hangingChars="100" w:hanging="200"/>
        <w:jc w:val="left"/>
        <w:rPr>
          <w:rFonts w:ascii="Times New Roman" w:hAnsi="Times New Roman" w:cs="Times New Roman"/>
          <w:szCs w:val="20"/>
        </w:rPr>
      </w:pPr>
      <w:r w:rsidRPr="00481E62">
        <w:rPr>
          <w:rFonts w:ascii="Times New Roman" w:hAnsi="Times New Roman" w:cs="Times New Roman"/>
          <w:i/>
          <w:szCs w:val="20"/>
        </w:rPr>
        <w:t>속연구</w:t>
      </w:r>
      <w:r w:rsidRPr="00481E62">
        <w:rPr>
          <w:rFonts w:ascii="Times New Roman" w:hAnsi="Times New Roman" w:cs="Times New Roman"/>
          <w:i/>
          <w:szCs w:val="20"/>
        </w:rPr>
        <w:t xml:space="preserve"> </w:t>
      </w:r>
      <w:r w:rsidRPr="00481E62">
        <w:rPr>
          <w:rFonts w:ascii="Times New Roman" w:hAnsi="Times New Roman" w:cs="Times New Roman"/>
          <w:szCs w:val="20"/>
        </w:rPr>
        <w:t xml:space="preserve">23 (2011): 212; </w:t>
      </w:r>
      <w:r w:rsidRPr="00481E62">
        <w:rPr>
          <w:rFonts w:ascii="Times New Roman" w:hAnsi="Times New Roman" w:cs="Times New Roman"/>
          <w:szCs w:val="20"/>
        </w:rPr>
        <w:t>이윤선</w:t>
      </w:r>
      <w:r w:rsidRPr="00481E62">
        <w:rPr>
          <w:rFonts w:ascii="Times New Roman" w:hAnsi="Times New Roman" w:cs="Times New Roman"/>
          <w:szCs w:val="20"/>
        </w:rPr>
        <w:t>. “</w:t>
      </w:r>
      <w:r w:rsidRPr="00481E62">
        <w:rPr>
          <w:rFonts w:ascii="Times New Roman" w:hAnsi="Times New Roman" w:cs="Times New Roman"/>
          <w:szCs w:val="20"/>
        </w:rPr>
        <w:t>소포만의</w:t>
      </w:r>
      <w:r w:rsidRPr="00481E62">
        <w:rPr>
          <w:rFonts w:ascii="Times New Roman" w:hAnsi="Times New Roman" w:cs="Times New Roman"/>
          <w:szCs w:val="20"/>
        </w:rPr>
        <w:t xml:space="preserve"> </w:t>
      </w:r>
      <w:r w:rsidRPr="00481E62">
        <w:rPr>
          <w:rFonts w:ascii="Times New Roman" w:hAnsi="Times New Roman" w:cs="Times New Roman"/>
          <w:szCs w:val="20"/>
        </w:rPr>
        <w:t>간척기</w:t>
      </w:r>
      <w:r w:rsidRPr="00481E62">
        <w:rPr>
          <w:rFonts w:ascii="Times New Roman" w:hAnsi="Times New Roman" w:cs="Times New Roman"/>
          <w:szCs w:val="20"/>
        </w:rPr>
        <w:t xml:space="preserve"> </w:t>
      </w:r>
      <w:r w:rsidRPr="00481E62">
        <w:rPr>
          <w:rFonts w:ascii="Times New Roman" w:hAnsi="Times New Roman" w:cs="Times New Roman"/>
          <w:szCs w:val="20"/>
        </w:rPr>
        <w:t>민속음악</w:t>
      </w:r>
      <w:r w:rsidRPr="00481E62">
        <w:rPr>
          <w:rFonts w:ascii="Times New Roman" w:hAnsi="Times New Roman" w:cs="Times New Roman"/>
          <w:szCs w:val="20"/>
        </w:rPr>
        <w:t xml:space="preserve"> </w:t>
      </w:r>
      <w:r w:rsidRPr="00481E62">
        <w:rPr>
          <w:rFonts w:ascii="Times New Roman" w:hAnsi="Times New Roman" w:cs="Times New Roman"/>
          <w:szCs w:val="20"/>
        </w:rPr>
        <w:t>변화연구</w:t>
      </w:r>
      <w:r w:rsidRPr="00481E62">
        <w:rPr>
          <w:rFonts w:ascii="Times New Roman" w:hAnsi="Times New Roman" w:cs="Times New Roman"/>
          <w:szCs w:val="20"/>
        </w:rPr>
        <w:t xml:space="preserve">: </w:t>
      </w:r>
      <w:r w:rsidRPr="00481E62">
        <w:rPr>
          <w:rFonts w:ascii="Times New Roman" w:hAnsi="Times New Roman" w:cs="Times New Roman"/>
          <w:szCs w:val="20"/>
        </w:rPr>
        <w:t>남도들노래</w:t>
      </w:r>
      <w:r w:rsidRPr="00481E62">
        <w:rPr>
          <w:rFonts w:ascii="Times New Roman" w:hAnsi="Times New Roman" w:cs="Times New Roman"/>
          <w:szCs w:val="20"/>
        </w:rPr>
        <w:t xml:space="preserve">, </w:t>
      </w:r>
      <w:r w:rsidRPr="00481E62">
        <w:rPr>
          <w:rFonts w:ascii="Times New Roman" w:hAnsi="Times New Roman" w:cs="Times New Roman"/>
          <w:szCs w:val="20"/>
        </w:rPr>
        <w:t>진도</w:t>
      </w:r>
    </w:p>
    <w:p w:rsidR="009F7BCA" w:rsidRPr="008B42DD" w:rsidRDefault="009F7BCA" w:rsidP="00481E62">
      <w:pPr>
        <w:ind w:left="200" w:hangingChars="100" w:hanging="200"/>
        <w:jc w:val="left"/>
        <w:rPr>
          <w:rFonts w:ascii="Times New Roman" w:hAnsi="Times New Roman" w:cs="Times New Roman"/>
          <w:sz w:val="24"/>
          <w:szCs w:val="24"/>
        </w:rPr>
      </w:pPr>
      <w:r w:rsidRPr="00481E62">
        <w:rPr>
          <w:rFonts w:ascii="Times New Roman" w:hAnsi="Times New Roman" w:cs="Times New Roman"/>
          <w:szCs w:val="20"/>
        </w:rPr>
        <w:t>만가</w:t>
      </w:r>
      <w:r w:rsidRPr="00481E62">
        <w:rPr>
          <w:rFonts w:ascii="Times New Roman" w:hAnsi="Times New Roman" w:cs="Times New Roman"/>
          <w:szCs w:val="20"/>
        </w:rPr>
        <w:t xml:space="preserve">, </w:t>
      </w:r>
      <w:r w:rsidRPr="00481E62">
        <w:rPr>
          <w:rFonts w:ascii="Times New Roman" w:hAnsi="Times New Roman" w:cs="Times New Roman"/>
          <w:szCs w:val="20"/>
        </w:rPr>
        <w:t>진도북놀이를</w:t>
      </w:r>
      <w:r w:rsidRPr="00481E62">
        <w:rPr>
          <w:rFonts w:ascii="Times New Roman" w:hAnsi="Times New Roman" w:cs="Times New Roman"/>
          <w:szCs w:val="20"/>
        </w:rPr>
        <w:t xml:space="preserve"> </w:t>
      </w:r>
      <w:r w:rsidRPr="00481E62">
        <w:rPr>
          <w:rFonts w:ascii="Times New Roman" w:hAnsi="Times New Roman" w:cs="Times New Roman"/>
          <w:szCs w:val="20"/>
        </w:rPr>
        <w:t>중심으로</w:t>
      </w:r>
      <w:r w:rsidRPr="00481E62">
        <w:rPr>
          <w:rFonts w:ascii="Times New Roman" w:hAnsi="Times New Roman" w:cs="Times New Roman"/>
          <w:szCs w:val="20"/>
        </w:rPr>
        <w:t xml:space="preserve">.” </w:t>
      </w:r>
      <w:r w:rsidRPr="00481E62">
        <w:rPr>
          <w:rFonts w:ascii="Times New Roman" w:hAnsi="Times New Roman" w:cs="Times New Roman"/>
          <w:i/>
          <w:szCs w:val="20"/>
        </w:rPr>
        <w:t>도서문화</w:t>
      </w:r>
      <w:r w:rsidRPr="00481E62">
        <w:rPr>
          <w:rFonts w:ascii="Times New Roman" w:hAnsi="Times New Roman" w:cs="Times New Roman"/>
          <w:i/>
          <w:szCs w:val="20"/>
        </w:rPr>
        <w:t xml:space="preserve"> </w:t>
      </w:r>
      <w:r w:rsidRPr="00481E62">
        <w:rPr>
          <w:rFonts w:ascii="Times New Roman" w:hAnsi="Times New Roman" w:cs="Times New Roman"/>
          <w:szCs w:val="20"/>
        </w:rPr>
        <w:t>27 (2006): 45</w:t>
      </w:r>
    </w:p>
  </w:footnote>
  <w:footnote w:id="2">
    <w:p w:rsidR="00D97156" w:rsidRPr="00BB6347" w:rsidRDefault="00D97156" w:rsidP="00BB6347">
      <w:pPr>
        <w:jc w:val="left"/>
        <w:rPr>
          <w:rFonts w:ascii="Times New Roman" w:hAnsi="Times New Roman" w:cs="Times New Roman"/>
          <w:szCs w:val="20"/>
        </w:rPr>
      </w:pPr>
      <w:r w:rsidRPr="00481E62">
        <w:rPr>
          <w:rStyle w:val="FootnoteReference"/>
          <w:rFonts w:ascii="Times New Roman" w:hAnsi="Times New Roman" w:cs="Times New Roman"/>
          <w:szCs w:val="20"/>
        </w:rPr>
        <w:footnoteRef/>
      </w:r>
      <w:r w:rsidRPr="00481E62">
        <w:rPr>
          <w:rFonts w:ascii="Times New Roman" w:hAnsi="Times New Roman" w:cs="Times New Roman"/>
          <w:szCs w:val="20"/>
        </w:rPr>
        <w:t>이윤선</w:t>
      </w:r>
      <w:r w:rsidRPr="00481E62">
        <w:rPr>
          <w:rFonts w:ascii="Times New Roman" w:hAnsi="Times New Roman" w:cs="Times New Roman"/>
          <w:szCs w:val="20"/>
        </w:rPr>
        <w:t>, for example, notes Bak Byeongcheon and scholar Ji Junsang teamed up and</w:t>
      </w:r>
      <w:r w:rsidR="00BB6347">
        <w:rPr>
          <w:rFonts w:ascii="Times New Roman" w:hAnsi="Times New Roman" w:cs="Times New Roman" w:hint="eastAsia"/>
          <w:szCs w:val="20"/>
        </w:rPr>
        <w:t xml:space="preserve"> </w:t>
      </w:r>
      <w:r w:rsidRPr="00481E62">
        <w:rPr>
          <w:rFonts w:ascii="Times New Roman" w:hAnsi="Times New Roman" w:cs="Times New Roman"/>
          <w:szCs w:val="20"/>
        </w:rPr>
        <w:t>‘exhumed’ (</w:t>
      </w:r>
      <w:r w:rsidRPr="00481E62">
        <w:rPr>
          <w:rFonts w:ascii="Times New Roman" w:hAnsi="Times New Roman" w:cs="Times New Roman"/>
          <w:szCs w:val="20"/>
        </w:rPr>
        <w:t>발굴하게</w:t>
      </w:r>
      <w:r w:rsidRPr="00481E62">
        <w:rPr>
          <w:rFonts w:ascii="Times New Roman" w:hAnsi="Times New Roman" w:cs="Times New Roman"/>
          <w:szCs w:val="20"/>
        </w:rPr>
        <w:t xml:space="preserve"> </w:t>
      </w:r>
      <w:r w:rsidRPr="00481E62">
        <w:rPr>
          <w:rFonts w:ascii="Times New Roman" w:hAnsi="Times New Roman" w:cs="Times New Roman"/>
          <w:szCs w:val="20"/>
        </w:rPr>
        <w:t>되고</w:t>
      </w:r>
      <w:r w:rsidRPr="00481E62">
        <w:rPr>
          <w:rFonts w:ascii="Times New Roman" w:hAnsi="Times New Roman" w:cs="Times New Roman"/>
          <w:szCs w:val="20"/>
        </w:rPr>
        <w:t xml:space="preserve">) Jindo </w:t>
      </w:r>
      <w:r w:rsidRPr="00481E62">
        <w:rPr>
          <w:rFonts w:ascii="Times New Roman" w:hAnsi="Times New Roman" w:cs="Times New Roman"/>
          <w:i/>
          <w:szCs w:val="20"/>
        </w:rPr>
        <w:t>deulnorae</w:t>
      </w:r>
      <w:r w:rsidRPr="00481E62">
        <w:rPr>
          <w:rFonts w:ascii="Times New Roman" w:hAnsi="Times New Roman" w:cs="Times New Roman"/>
          <w:szCs w:val="20"/>
        </w:rPr>
        <w:t xml:space="preserve"> for the 1971 national folk performance</w:t>
      </w:r>
      <w:r w:rsidR="00BB6347">
        <w:rPr>
          <w:rFonts w:ascii="Times New Roman" w:hAnsi="Times New Roman" w:cs="Times New Roman" w:hint="eastAsia"/>
          <w:szCs w:val="20"/>
        </w:rPr>
        <w:t xml:space="preserve"> </w:t>
      </w:r>
      <w:r w:rsidRPr="00481E62">
        <w:rPr>
          <w:rFonts w:ascii="Times New Roman" w:hAnsi="Times New Roman" w:cs="Times New Roman"/>
          <w:szCs w:val="20"/>
        </w:rPr>
        <w:t>competition in “</w:t>
      </w:r>
      <w:r w:rsidRPr="00481E62">
        <w:rPr>
          <w:rFonts w:ascii="Times New Roman" w:hAnsi="Times New Roman" w:cs="Times New Roman"/>
          <w:szCs w:val="20"/>
        </w:rPr>
        <w:t>소포만의</w:t>
      </w:r>
      <w:r w:rsidRPr="00481E62">
        <w:rPr>
          <w:rFonts w:ascii="Times New Roman" w:hAnsi="Times New Roman" w:cs="Times New Roman"/>
          <w:szCs w:val="20"/>
        </w:rPr>
        <w:t xml:space="preserve"> </w:t>
      </w:r>
      <w:r w:rsidRPr="00481E62">
        <w:rPr>
          <w:rFonts w:ascii="Times New Roman" w:hAnsi="Times New Roman" w:cs="Times New Roman"/>
          <w:szCs w:val="20"/>
        </w:rPr>
        <w:t>간척기</w:t>
      </w:r>
      <w:r w:rsidRPr="00481E62">
        <w:rPr>
          <w:rFonts w:ascii="Times New Roman" w:hAnsi="Times New Roman" w:cs="Times New Roman"/>
          <w:szCs w:val="20"/>
        </w:rPr>
        <w:t xml:space="preserve"> </w:t>
      </w:r>
      <w:r w:rsidRPr="00481E62">
        <w:rPr>
          <w:rFonts w:ascii="Times New Roman" w:hAnsi="Times New Roman" w:cs="Times New Roman"/>
          <w:szCs w:val="20"/>
        </w:rPr>
        <w:t>민속음악</w:t>
      </w:r>
      <w:r w:rsidRPr="00481E62">
        <w:rPr>
          <w:rFonts w:ascii="Times New Roman" w:hAnsi="Times New Roman" w:cs="Times New Roman"/>
          <w:szCs w:val="20"/>
        </w:rPr>
        <w:t xml:space="preserve"> </w:t>
      </w:r>
      <w:r w:rsidRPr="00481E62">
        <w:rPr>
          <w:rFonts w:ascii="Times New Roman" w:hAnsi="Times New Roman" w:cs="Times New Roman"/>
          <w:szCs w:val="20"/>
        </w:rPr>
        <w:t>변화연구</w:t>
      </w:r>
      <w:r w:rsidRPr="00481E62">
        <w:rPr>
          <w:rFonts w:ascii="Times New Roman" w:hAnsi="Times New Roman" w:cs="Times New Roman"/>
          <w:szCs w:val="20"/>
        </w:rPr>
        <w:t xml:space="preserve">: </w:t>
      </w:r>
      <w:r w:rsidRPr="00481E62">
        <w:rPr>
          <w:rFonts w:ascii="Times New Roman" w:hAnsi="Times New Roman" w:cs="Times New Roman"/>
          <w:szCs w:val="20"/>
        </w:rPr>
        <w:t>남도들노래</w:t>
      </w:r>
      <w:r w:rsidRPr="00481E62">
        <w:rPr>
          <w:rFonts w:ascii="Times New Roman" w:hAnsi="Times New Roman" w:cs="Times New Roman"/>
          <w:szCs w:val="20"/>
        </w:rPr>
        <w:t xml:space="preserve">, </w:t>
      </w:r>
      <w:r w:rsidRPr="00481E62">
        <w:rPr>
          <w:rFonts w:ascii="Times New Roman" w:hAnsi="Times New Roman" w:cs="Times New Roman"/>
          <w:szCs w:val="20"/>
        </w:rPr>
        <w:t>진도만가</w:t>
      </w:r>
      <w:r w:rsidRPr="00481E62">
        <w:rPr>
          <w:rFonts w:ascii="Times New Roman" w:hAnsi="Times New Roman" w:cs="Times New Roman"/>
          <w:szCs w:val="20"/>
        </w:rPr>
        <w:t>,</w:t>
      </w:r>
      <w:r w:rsidR="00BB6347">
        <w:rPr>
          <w:rFonts w:ascii="Times New Roman" w:hAnsi="Times New Roman" w:cs="Times New Roman" w:hint="eastAsia"/>
          <w:szCs w:val="20"/>
        </w:rPr>
        <w:t xml:space="preserve"> </w:t>
      </w:r>
      <w:r w:rsidRPr="00481E62">
        <w:rPr>
          <w:rFonts w:ascii="Times New Roman" w:hAnsi="Times New Roman" w:cs="Times New Roman"/>
          <w:szCs w:val="20"/>
        </w:rPr>
        <w:t>진도북놀이를중심으로</w:t>
      </w:r>
      <w:r w:rsidRPr="00481E62">
        <w:rPr>
          <w:rFonts w:ascii="Times New Roman" w:hAnsi="Times New Roman" w:cs="Times New Roman"/>
          <w:szCs w:val="20"/>
        </w:rPr>
        <w:t xml:space="preserve">.” </w:t>
      </w:r>
      <w:r w:rsidRPr="00481E62">
        <w:rPr>
          <w:rFonts w:ascii="Times New Roman" w:hAnsi="Times New Roman" w:cs="Times New Roman"/>
          <w:i/>
          <w:szCs w:val="20"/>
        </w:rPr>
        <w:t>도서문화</w:t>
      </w:r>
      <w:r w:rsidRPr="00481E62">
        <w:rPr>
          <w:rFonts w:ascii="Times New Roman" w:hAnsi="Times New Roman" w:cs="Times New Roman"/>
          <w:i/>
          <w:szCs w:val="20"/>
        </w:rPr>
        <w:t xml:space="preserve"> </w:t>
      </w:r>
      <w:r w:rsidRPr="00481E62">
        <w:rPr>
          <w:rFonts w:ascii="Times New Roman" w:hAnsi="Times New Roman" w:cs="Times New Roman"/>
          <w:szCs w:val="20"/>
        </w:rPr>
        <w:t>27 (2006), p. 39</w:t>
      </w:r>
    </w:p>
  </w:footnote>
  <w:footnote w:id="3">
    <w:p w:rsidR="00B07E27" w:rsidRPr="00481E62" w:rsidRDefault="00B07E27">
      <w:pPr>
        <w:pStyle w:val="FootnoteText"/>
      </w:pPr>
      <w:r w:rsidRPr="00481E62">
        <w:rPr>
          <w:rStyle w:val="FootnoteReference"/>
        </w:rPr>
        <w:footnoteRef/>
      </w:r>
      <w:r w:rsidRPr="00481E62">
        <w:t xml:space="preserve"> </w:t>
      </w:r>
      <w:r w:rsidRPr="00481E62">
        <w:rPr>
          <w:rFonts w:ascii="Times New Roman" w:hAnsi="Times New Roman" w:cs="Times New Roman"/>
        </w:rPr>
        <w:t>In 1968, the village was comprised of nine divisions with a population of 1,770 (898 males and 872 females) in 330 farm households.</w:t>
      </w:r>
    </w:p>
  </w:footnote>
  <w:footnote w:id="4">
    <w:p w:rsidR="00B07E27" w:rsidRDefault="00B07E27">
      <w:pPr>
        <w:pStyle w:val="FootnoteText"/>
      </w:pPr>
      <w:r w:rsidRPr="00481E62">
        <w:rPr>
          <w:rStyle w:val="FootnoteReference"/>
        </w:rPr>
        <w:footnoteRef/>
      </w:r>
      <w:r w:rsidRPr="00481E62">
        <w:rPr>
          <w:rFonts w:ascii="Times New Roman" w:hAnsi="Times New Roman" w:cs="Times New Roman"/>
        </w:rPr>
        <w:t>Currently, the village consists of approximately five divisions with a population of approximately 250. Sopori has recently been designated a ‘green village’ and is known for the production of black rice.</w:t>
      </w:r>
    </w:p>
  </w:footnote>
  <w:footnote w:id="5">
    <w:p w:rsidR="001825FA" w:rsidRPr="00481E62" w:rsidRDefault="001825FA" w:rsidP="001825FA">
      <w:pPr>
        <w:jc w:val="left"/>
        <w:rPr>
          <w:rFonts w:ascii="Times New Roman" w:eastAsiaTheme="minorHAnsi" w:hAnsi="Times New Roman" w:cs="Times New Roman"/>
          <w:szCs w:val="20"/>
        </w:rPr>
      </w:pPr>
      <w:r w:rsidRPr="00481E62">
        <w:rPr>
          <w:rStyle w:val="FootnoteReference"/>
          <w:rFonts w:ascii="Times New Roman" w:hAnsi="Times New Roman" w:cs="Times New Roman"/>
          <w:szCs w:val="20"/>
        </w:rPr>
        <w:footnoteRef/>
      </w:r>
      <w:r w:rsidR="00481E62">
        <w:rPr>
          <w:rFonts w:ascii="Times New Roman" w:eastAsiaTheme="minorHAnsi" w:hAnsi="Times New Roman" w:cs="Times New Roman"/>
          <w:szCs w:val="20"/>
        </w:rPr>
        <w:t>한남</w:t>
      </w:r>
      <w:r w:rsidR="00481E62">
        <w:rPr>
          <w:rFonts w:ascii="Times New Roman" w:eastAsiaTheme="minorHAnsi" w:hAnsi="Times New Roman" w:cs="Times New Roman" w:hint="eastAsia"/>
          <w:szCs w:val="20"/>
        </w:rPr>
        <w:t>예</w:t>
      </w:r>
      <w:r w:rsidRPr="00481E62">
        <w:rPr>
          <w:rFonts w:ascii="Times New Roman" w:eastAsiaTheme="minorHAnsi" w:hAnsi="Times New Roman" w:cs="Times New Roman"/>
          <w:szCs w:val="20"/>
        </w:rPr>
        <w:t xml:space="preserve">, Personal Interview, </w:t>
      </w:r>
      <w:r w:rsidRPr="00481E62">
        <w:rPr>
          <w:rFonts w:ascii="Times New Roman" w:eastAsiaTheme="minorHAnsi" w:hAnsi="Times New Roman" w:cs="Times New Roman"/>
          <w:szCs w:val="20"/>
        </w:rPr>
        <w:t>소포리</w:t>
      </w:r>
      <w:r w:rsidRPr="00481E62">
        <w:rPr>
          <w:rFonts w:ascii="Times New Roman" w:eastAsiaTheme="minorHAnsi" w:hAnsi="Times New Roman" w:cs="Times New Roman"/>
          <w:szCs w:val="20"/>
        </w:rPr>
        <w:t xml:space="preserve">, </w:t>
      </w:r>
      <w:r w:rsidRPr="00481E62">
        <w:rPr>
          <w:rFonts w:ascii="Times New Roman" w:eastAsiaTheme="minorHAnsi" w:hAnsi="Times New Roman" w:cs="Times New Roman"/>
          <w:szCs w:val="20"/>
        </w:rPr>
        <w:t>지산면</w:t>
      </w:r>
      <w:r w:rsidRPr="00481E62">
        <w:rPr>
          <w:rFonts w:ascii="Times New Roman" w:eastAsiaTheme="minorHAnsi" w:hAnsi="Times New Roman" w:cs="Times New Roman"/>
          <w:szCs w:val="20"/>
        </w:rPr>
        <w:t xml:space="preserve">, </w:t>
      </w:r>
      <w:r w:rsidRPr="00481E62">
        <w:rPr>
          <w:rFonts w:ascii="Times New Roman" w:eastAsiaTheme="minorHAnsi" w:hAnsi="Times New Roman" w:cs="Times New Roman"/>
          <w:szCs w:val="20"/>
        </w:rPr>
        <w:t>진도군</w:t>
      </w:r>
      <w:r w:rsidRPr="00481E62">
        <w:rPr>
          <w:rFonts w:ascii="Times New Roman" w:eastAsiaTheme="minorHAnsi" w:hAnsi="Times New Roman" w:cs="Times New Roman"/>
          <w:szCs w:val="20"/>
        </w:rPr>
        <w:t>, 30 August 2014 and 10</w:t>
      </w:r>
      <w:r w:rsidRPr="00481E62">
        <w:rPr>
          <w:rFonts w:ascii="Times New Roman" w:eastAsiaTheme="minorHAnsi" w:hAnsi="Times New Roman" w:cs="Times New Roman" w:hint="eastAsia"/>
          <w:szCs w:val="20"/>
        </w:rPr>
        <w:t xml:space="preserve"> </w:t>
      </w:r>
      <w:r w:rsidRPr="00481E62">
        <w:rPr>
          <w:rFonts w:ascii="Times New Roman" w:eastAsiaTheme="minorHAnsi" w:hAnsi="Times New Roman" w:cs="Times New Roman"/>
          <w:szCs w:val="20"/>
        </w:rPr>
        <w:t>February 2015</w:t>
      </w:r>
    </w:p>
  </w:footnote>
  <w:footnote w:id="6">
    <w:p w:rsidR="001825FA" w:rsidRPr="004D68BE" w:rsidRDefault="001825FA" w:rsidP="001825FA">
      <w:pPr>
        <w:jc w:val="left"/>
        <w:rPr>
          <w:rFonts w:ascii="Times New Roman" w:eastAsiaTheme="minorHAnsi" w:cs="Times New Roman"/>
          <w:sz w:val="24"/>
          <w:szCs w:val="24"/>
        </w:rPr>
      </w:pPr>
      <w:r w:rsidRPr="00481E62">
        <w:rPr>
          <w:rStyle w:val="FootnoteReference"/>
          <w:szCs w:val="20"/>
        </w:rPr>
        <w:footnoteRef/>
      </w:r>
      <w:r w:rsidRPr="00481E62">
        <w:rPr>
          <w:rFonts w:ascii="Times New Roman" w:eastAsiaTheme="minorHAnsi" w:cs="Times New Roman" w:hint="eastAsia"/>
          <w:szCs w:val="20"/>
        </w:rPr>
        <w:t>곽순경</w:t>
      </w:r>
      <w:r w:rsidRPr="00481E62">
        <w:rPr>
          <w:rFonts w:ascii="Times New Roman" w:eastAsiaTheme="minorHAnsi" w:cs="Times New Roman" w:hint="eastAsia"/>
          <w:szCs w:val="20"/>
        </w:rPr>
        <w:t xml:space="preserve">, Personal Interview, </w:t>
      </w:r>
      <w:r w:rsidRPr="00481E62">
        <w:rPr>
          <w:rFonts w:ascii="Times New Roman" w:eastAsiaTheme="minorHAnsi" w:cs="Times New Roman" w:hint="eastAsia"/>
          <w:szCs w:val="20"/>
        </w:rPr>
        <w:t>소포리</w:t>
      </w:r>
      <w:r w:rsidRPr="00481E62">
        <w:rPr>
          <w:rFonts w:ascii="Times New Roman" w:eastAsiaTheme="minorHAnsi" w:cs="Times New Roman" w:hint="eastAsia"/>
          <w:szCs w:val="20"/>
        </w:rPr>
        <w:t xml:space="preserve">, </w:t>
      </w:r>
      <w:r w:rsidRPr="00481E62">
        <w:rPr>
          <w:rFonts w:ascii="Times New Roman" w:eastAsiaTheme="minorHAnsi" w:cs="Times New Roman"/>
          <w:szCs w:val="20"/>
        </w:rPr>
        <w:t>지산면</w:t>
      </w:r>
      <w:r w:rsidRPr="00481E62">
        <w:rPr>
          <w:rFonts w:ascii="Times New Roman" w:eastAsiaTheme="minorHAnsi" w:hAnsi="Times New Roman" w:cs="Times New Roman"/>
          <w:szCs w:val="20"/>
        </w:rPr>
        <w:t xml:space="preserve">, </w:t>
      </w:r>
      <w:r w:rsidRPr="00481E62">
        <w:rPr>
          <w:rFonts w:ascii="Times New Roman" w:eastAsiaTheme="minorHAnsi" w:cs="Times New Roman"/>
          <w:szCs w:val="20"/>
        </w:rPr>
        <w:t>진도군</w:t>
      </w:r>
      <w:r w:rsidRPr="00481E62">
        <w:rPr>
          <w:rFonts w:ascii="Times New Roman" w:eastAsiaTheme="minorHAnsi" w:hAnsi="Times New Roman" w:cs="Times New Roman"/>
          <w:szCs w:val="20"/>
        </w:rPr>
        <w:t>,</w:t>
      </w:r>
      <w:r w:rsidRPr="00481E62">
        <w:rPr>
          <w:rFonts w:ascii="Times New Roman" w:eastAsiaTheme="minorHAnsi" w:hAnsi="Times New Roman" w:cs="Times New Roman" w:hint="eastAsia"/>
          <w:szCs w:val="20"/>
        </w:rPr>
        <w:t xml:space="preserve"> 17 July 2014</w:t>
      </w:r>
    </w:p>
  </w:footnote>
  <w:footnote w:id="7">
    <w:p w:rsidR="00D0259B" w:rsidRPr="00481E62" w:rsidRDefault="00D0259B" w:rsidP="00184AF2">
      <w:pPr>
        <w:pStyle w:val="FootnoteText"/>
      </w:pPr>
      <w:r w:rsidRPr="00481E62">
        <w:rPr>
          <w:rStyle w:val="FootnoteReference"/>
        </w:rPr>
        <w:footnoteRef/>
      </w:r>
      <w:r w:rsidRPr="00481E62">
        <w:t xml:space="preserve"> </w:t>
      </w:r>
      <w:r w:rsidRPr="00481E62">
        <w:rPr>
          <w:rFonts w:ascii="Times New Roman" w:hAnsi="Times New Roman" w:cs="Times New Roman"/>
        </w:rPr>
        <w:t>In 1980, the regional government honored Sopori with the designation ‘Nongak Preservation Village’ (</w:t>
      </w:r>
      <w:r w:rsidRPr="00481E62">
        <w:rPr>
          <w:rFonts w:ascii="Times New Roman" w:hAnsi="Times New Roman" w:cs="Times New Roman"/>
          <w:i/>
        </w:rPr>
        <w:t>nongak bojon maeul)</w:t>
      </w:r>
      <w:r w:rsidRPr="00481E62">
        <w:rPr>
          <w:rFonts w:ascii="Times New Roman" w:hAnsi="Times New Roman" w:cs="Times New Roman"/>
        </w:rPr>
        <w:t xml:space="preserve"> for its continued performance of Sopori </w:t>
      </w:r>
      <w:r w:rsidRPr="00481E62">
        <w:rPr>
          <w:rFonts w:ascii="Times New Roman" w:hAnsi="Times New Roman" w:cs="Times New Roman"/>
          <w:i/>
        </w:rPr>
        <w:t xml:space="preserve">geolgun nongak </w:t>
      </w:r>
      <w:r w:rsidRPr="00481E62">
        <w:rPr>
          <w:rFonts w:ascii="Times New Roman" w:hAnsi="Times New Roman" w:cs="Times New Roman"/>
        </w:rPr>
        <w:t>with a 38-member troupe.</w:t>
      </w:r>
    </w:p>
  </w:footnote>
  <w:footnote w:id="8">
    <w:p w:rsidR="00317319" w:rsidRPr="003B3301" w:rsidRDefault="00317319" w:rsidP="00184AF2">
      <w:pPr>
        <w:pStyle w:val="FootnoteText"/>
        <w:rPr>
          <w:rFonts w:ascii="Times New Roman" w:hAnsi="Times New Roman" w:cs="Times New Roman"/>
        </w:rPr>
      </w:pPr>
      <w:r w:rsidRPr="00481E62">
        <w:rPr>
          <w:rStyle w:val="FootnoteReference"/>
          <w:rFonts w:ascii="Times New Roman" w:hAnsi="Times New Roman" w:cs="Times New Roman"/>
        </w:rPr>
        <w:footnoteRef/>
      </w:r>
      <w:r w:rsidRPr="00481E62">
        <w:rPr>
          <w:rFonts w:ascii="Times New Roman" w:hAnsi="Times New Roman" w:cs="Times New Roman"/>
        </w:rPr>
        <w:t xml:space="preserve"> Referencing</w:t>
      </w:r>
      <w:r w:rsidRPr="00481E62">
        <w:rPr>
          <w:rFonts w:ascii="Times New Roman" w:hAnsi="Times New Roman" w:cs="Times New Roman" w:hint="eastAsia"/>
        </w:rPr>
        <w:t xml:space="preserve"> my field interviews with women between ages 60 and 90 from the villages of Sopo, Inji, Seokgyo, Hyanggyo and Gwiseong and Jindo Township</w:t>
      </w:r>
      <w:r>
        <w:rPr>
          <w:rFonts w:ascii="Times New Roman" w:hAnsi="Times New Roman" w:cs="Times New Roman" w:hint="eastAsia"/>
        </w:rPr>
        <w:t>.</w:t>
      </w:r>
    </w:p>
  </w:footnote>
  <w:footnote w:id="9">
    <w:p w:rsidR="00A9564B" w:rsidRPr="00A9564B" w:rsidRDefault="00A9564B" w:rsidP="00A9564B">
      <w:pPr>
        <w:jc w:val="lef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hint="eastAsia"/>
          <w:sz w:val="24"/>
          <w:szCs w:val="24"/>
        </w:rPr>
        <w:t>A similar phenomenon can be seen in Ireland wherein the Comhaltas Ceolt</w:t>
      </w:r>
      <w:r>
        <w:rPr>
          <w:rFonts w:ascii="Times New Roman" w:hAnsi="Times New Roman" w:cs="Times New Roman"/>
          <w:sz w:val="24"/>
          <w:szCs w:val="24"/>
        </w:rPr>
        <w:t>ó</w:t>
      </w:r>
      <w:r>
        <w:rPr>
          <w:rFonts w:ascii="Times New Roman" w:hAnsi="Times New Roman" w:cs="Times New Roman" w:hint="eastAsia"/>
          <w:sz w:val="24"/>
          <w:szCs w:val="24"/>
        </w:rPr>
        <w:t>ir</w:t>
      </w:r>
      <w:r>
        <w:rPr>
          <w:rFonts w:ascii="Times New Roman" w:hAnsi="Times New Roman" w:cs="Times New Roman"/>
          <w:sz w:val="24"/>
          <w:szCs w:val="24"/>
        </w:rPr>
        <w:t>í</w:t>
      </w:r>
      <w:r>
        <w:rPr>
          <w:rFonts w:ascii="Times New Roman" w:hAnsi="Times New Roman" w:cs="Times New Roman" w:hint="eastAsia"/>
          <w:sz w:val="24"/>
          <w:szCs w:val="24"/>
        </w:rPr>
        <w:t xml:space="preserve"> </w:t>
      </w:r>
      <w:r>
        <w:rPr>
          <w:rFonts w:ascii="Times New Roman" w:hAnsi="Times New Roman" w:cs="Times New Roman"/>
          <w:sz w:val="24"/>
          <w:szCs w:val="24"/>
        </w:rPr>
        <w:t>È</w:t>
      </w:r>
      <w:r>
        <w:rPr>
          <w:rFonts w:ascii="Times New Roman" w:hAnsi="Times New Roman" w:cs="Times New Roman" w:hint="eastAsia"/>
          <w:sz w:val="24"/>
          <w:szCs w:val="24"/>
        </w:rPr>
        <w:t>ireann, the official government organization for music preservation in Ireland, finds itself at odds with individual performers</w:t>
      </w:r>
      <w:r w:rsidRPr="00A9564B">
        <w:rPr>
          <w:rFonts w:ascii="Times New Roman" w:hAnsi="Times New Roman" w:cs="Times New Roman"/>
          <w:sz w:val="24"/>
          <w:szCs w:val="24"/>
        </w:rPr>
        <w:t xml:space="preserve"> </w:t>
      </w:r>
      <w:r w:rsidRPr="008B42DD">
        <w:rPr>
          <w:rFonts w:ascii="Times New Roman" w:hAnsi="Times New Roman" w:cs="Times New Roman"/>
          <w:sz w:val="24"/>
          <w:szCs w:val="24"/>
        </w:rPr>
        <w:t xml:space="preserve">Fleming, Rachel C. “Resisting Cultural Standardization: Comhaltas Ceoltóirí Éireann and the Revitalization of Traditional Music in Ireland.” </w:t>
      </w:r>
      <w:r w:rsidRPr="008B42DD">
        <w:rPr>
          <w:rFonts w:ascii="Times New Roman" w:hAnsi="Times New Roman" w:cs="Times New Roman"/>
          <w:i/>
          <w:sz w:val="24"/>
          <w:szCs w:val="24"/>
        </w:rPr>
        <w:t>Journal of Folklore Research</w:t>
      </w:r>
      <w:r>
        <w:rPr>
          <w:rFonts w:ascii="Times New Roman" w:hAnsi="Times New Roman" w:cs="Times New Roman"/>
          <w:sz w:val="24"/>
          <w:szCs w:val="24"/>
        </w:rPr>
        <w:t>, Vol. 41</w:t>
      </w:r>
      <w:r>
        <w:rPr>
          <w:rFonts w:ascii="Times New Roman" w:hAnsi="Times New Roman" w:cs="Times New Roman" w:hint="eastAsia"/>
          <w:sz w:val="24"/>
          <w:szCs w:val="24"/>
        </w:rPr>
        <w:t xml:space="preserve">, </w:t>
      </w:r>
      <w:r w:rsidRPr="008B42DD">
        <w:rPr>
          <w:rFonts w:ascii="Times New Roman" w:hAnsi="Times New Roman" w:cs="Times New Roman"/>
          <w:sz w:val="24"/>
          <w:szCs w:val="24"/>
        </w:rPr>
        <w:t>No. 2/3, Special Double Issue: Advocacy Issues in Folklore (May - Dec., 2004), p. 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14A25"/>
    <w:multiLevelType w:val="hybridMultilevel"/>
    <w:tmpl w:val="E5E04B32"/>
    <w:lvl w:ilvl="0" w:tplc="63506B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A6DD4"/>
    <w:multiLevelType w:val="hybridMultilevel"/>
    <w:tmpl w:val="57FA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20"/>
    <w:rsid w:val="0000217D"/>
    <w:rsid w:val="00006AEC"/>
    <w:rsid w:val="000223AD"/>
    <w:rsid w:val="0002330A"/>
    <w:rsid w:val="00026861"/>
    <w:rsid w:val="00035111"/>
    <w:rsid w:val="00035B9A"/>
    <w:rsid w:val="00036857"/>
    <w:rsid w:val="000379A7"/>
    <w:rsid w:val="0006564C"/>
    <w:rsid w:val="000820BB"/>
    <w:rsid w:val="0008345E"/>
    <w:rsid w:val="00085324"/>
    <w:rsid w:val="000A2F3B"/>
    <w:rsid w:val="000A3DE3"/>
    <w:rsid w:val="000A44B0"/>
    <w:rsid w:val="000A62C4"/>
    <w:rsid w:val="000B0970"/>
    <w:rsid w:val="000B2296"/>
    <w:rsid w:val="000B3A7C"/>
    <w:rsid w:val="000B7B57"/>
    <w:rsid w:val="000B7B59"/>
    <w:rsid w:val="000C40C7"/>
    <w:rsid w:val="000D2179"/>
    <w:rsid w:val="000D64E8"/>
    <w:rsid w:val="000D69CD"/>
    <w:rsid w:val="000D6C5F"/>
    <w:rsid w:val="000E6575"/>
    <w:rsid w:val="000E6E1B"/>
    <w:rsid w:val="000F7AEE"/>
    <w:rsid w:val="00106DBA"/>
    <w:rsid w:val="00112775"/>
    <w:rsid w:val="001232D2"/>
    <w:rsid w:val="001338D4"/>
    <w:rsid w:val="001458B9"/>
    <w:rsid w:val="00146E72"/>
    <w:rsid w:val="00154509"/>
    <w:rsid w:val="00157F39"/>
    <w:rsid w:val="0016365E"/>
    <w:rsid w:val="0016401A"/>
    <w:rsid w:val="00166146"/>
    <w:rsid w:val="00174F72"/>
    <w:rsid w:val="001770E2"/>
    <w:rsid w:val="00177AC0"/>
    <w:rsid w:val="001825FA"/>
    <w:rsid w:val="0018353B"/>
    <w:rsid w:val="00184AF2"/>
    <w:rsid w:val="00192C90"/>
    <w:rsid w:val="0019467F"/>
    <w:rsid w:val="001A01B9"/>
    <w:rsid w:val="001A0B9A"/>
    <w:rsid w:val="001A2D9D"/>
    <w:rsid w:val="001A54A9"/>
    <w:rsid w:val="001B6F79"/>
    <w:rsid w:val="001C11C4"/>
    <w:rsid w:val="001D668A"/>
    <w:rsid w:val="001E25CA"/>
    <w:rsid w:val="001E3BCD"/>
    <w:rsid w:val="001E4503"/>
    <w:rsid w:val="001F1F1A"/>
    <w:rsid w:val="002059A3"/>
    <w:rsid w:val="00223861"/>
    <w:rsid w:val="00227608"/>
    <w:rsid w:val="00233656"/>
    <w:rsid w:val="0024467E"/>
    <w:rsid w:val="0025400A"/>
    <w:rsid w:val="002654FA"/>
    <w:rsid w:val="00285520"/>
    <w:rsid w:val="002A096D"/>
    <w:rsid w:val="002A2B98"/>
    <w:rsid w:val="002A5F40"/>
    <w:rsid w:val="002B4359"/>
    <w:rsid w:val="002B7C56"/>
    <w:rsid w:val="002D1519"/>
    <w:rsid w:val="002E0CB7"/>
    <w:rsid w:val="002E2AC4"/>
    <w:rsid w:val="002E5E42"/>
    <w:rsid w:val="002E6040"/>
    <w:rsid w:val="002E6F08"/>
    <w:rsid w:val="002F5389"/>
    <w:rsid w:val="002F7B0E"/>
    <w:rsid w:val="00305916"/>
    <w:rsid w:val="00317319"/>
    <w:rsid w:val="00330947"/>
    <w:rsid w:val="003433B5"/>
    <w:rsid w:val="0034419A"/>
    <w:rsid w:val="00351FAB"/>
    <w:rsid w:val="0035348F"/>
    <w:rsid w:val="00354A89"/>
    <w:rsid w:val="003607BE"/>
    <w:rsid w:val="00363FF1"/>
    <w:rsid w:val="003804B1"/>
    <w:rsid w:val="003961D7"/>
    <w:rsid w:val="003A0427"/>
    <w:rsid w:val="003A76D9"/>
    <w:rsid w:val="003A794A"/>
    <w:rsid w:val="003B3301"/>
    <w:rsid w:val="003B5259"/>
    <w:rsid w:val="003C1401"/>
    <w:rsid w:val="003C62C8"/>
    <w:rsid w:val="003C7D83"/>
    <w:rsid w:val="003D0AB7"/>
    <w:rsid w:val="003D2931"/>
    <w:rsid w:val="003D37C6"/>
    <w:rsid w:val="003D5FD3"/>
    <w:rsid w:val="003E53C4"/>
    <w:rsid w:val="003F27DE"/>
    <w:rsid w:val="003F2878"/>
    <w:rsid w:val="00406DDD"/>
    <w:rsid w:val="00413A0B"/>
    <w:rsid w:val="00432593"/>
    <w:rsid w:val="00434EEA"/>
    <w:rsid w:val="004647E0"/>
    <w:rsid w:val="00475358"/>
    <w:rsid w:val="00475759"/>
    <w:rsid w:val="00481497"/>
    <w:rsid w:val="00481E62"/>
    <w:rsid w:val="00487471"/>
    <w:rsid w:val="004921F6"/>
    <w:rsid w:val="00493E03"/>
    <w:rsid w:val="004978CA"/>
    <w:rsid w:val="004A1018"/>
    <w:rsid w:val="004A6A01"/>
    <w:rsid w:val="004B0B85"/>
    <w:rsid w:val="004B0BA7"/>
    <w:rsid w:val="004B40C1"/>
    <w:rsid w:val="004C17C6"/>
    <w:rsid w:val="004C487D"/>
    <w:rsid w:val="004C61DA"/>
    <w:rsid w:val="004D68BE"/>
    <w:rsid w:val="004D7EEC"/>
    <w:rsid w:val="004F3C31"/>
    <w:rsid w:val="004F7330"/>
    <w:rsid w:val="00504378"/>
    <w:rsid w:val="0050699A"/>
    <w:rsid w:val="00516F79"/>
    <w:rsid w:val="00517B1D"/>
    <w:rsid w:val="00521B00"/>
    <w:rsid w:val="005250E6"/>
    <w:rsid w:val="00537DB0"/>
    <w:rsid w:val="00542266"/>
    <w:rsid w:val="00550E93"/>
    <w:rsid w:val="005642A4"/>
    <w:rsid w:val="00573513"/>
    <w:rsid w:val="00573BCB"/>
    <w:rsid w:val="0057674F"/>
    <w:rsid w:val="00584BBD"/>
    <w:rsid w:val="005870D3"/>
    <w:rsid w:val="0059295E"/>
    <w:rsid w:val="00593053"/>
    <w:rsid w:val="005A1035"/>
    <w:rsid w:val="005A5C7F"/>
    <w:rsid w:val="005A7D23"/>
    <w:rsid w:val="005B49C1"/>
    <w:rsid w:val="005D64EE"/>
    <w:rsid w:val="005F0A98"/>
    <w:rsid w:val="005F469C"/>
    <w:rsid w:val="00620E48"/>
    <w:rsid w:val="006252B3"/>
    <w:rsid w:val="00652CA4"/>
    <w:rsid w:val="00660A9E"/>
    <w:rsid w:val="00671E5F"/>
    <w:rsid w:val="00674FF2"/>
    <w:rsid w:val="00686EC1"/>
    <w:rsid w:val="006A37FC"/>
    <w:rsid w:val="006B64BF"/>
    <w:rsid w:val="006C1770"/>
    <w:rsid w:val="006C2582"/>
    <w:rsid w:val="006D5CBB"/>
    <w:rsid w:val="006D7BBE"/>
    <w:rsid w:val="006F7CFF"/>
    <w:rsid w:val="00703140"/>
    <w:rsid w:val="00707980"/>
    <w:rsid w:val="00712805"/>
    <w:rsid w:val="00733B9F"/>
    <w:rsid w:val="00741B19"/>
    <w:rsid w:val="00743834"/>
    <w:rsid w:val="00752A2F"/>
    <w:rsid w:val="00757799"/>
    <w:rsid w:val="00763EEA"/>
    <w:rsid w:val="00774E21"/>
    <w:rsid w:val="00792778"/>
    <w:rsid w:val="007928E9"/>
    <w:rsid w:val="00795E1A"/>
    <w:rsid w:val="0079746D"/>
    <w:rsid w:val="007A681A"/>
    <w:rsid w:val="007A7854"/>
    <w:rsid w:val="007B0BD2"/>
    <w:rsid w:val="007B4EB4"/>
    <w:rsid w:val="007B4F88"/>
    <w:rsid w:val="007B7885"/>
    <w:rsid w:val="007C01CB"/>
    <w:rsid w:val="007D009D"/>
    <w:rsid w:val="007D145B"/>
    <w:rsid w:val="007D3D90"/>
    <w:rsid w:val="007D60CF"/>
    <w:rsid w:val="007E1893"/>
    <w:rsid w:val="007E239F"/>
    <w:rsid w:val="007F6AEA"/>
    <w:rsid w:val="00804EA7"/>
    <w:rsid w:val="00815D50"/>
    <w:rsid w:val="00816558"/>
    <w:rsid w:val="00817B67"/>
    <w:rsid w:val="00820B3C"/>
    <w:rsid w:val="0083027E"/>
    <w:rsid w:val="00831854"/>
    <w:rsid w:val="008462EA"/>
    <w:rsid w:val="00852F4D"/>
    <w:rsid w:val="008553DC"/>
    <w:rsid w:val="008571D8"/>
    <w:rsid w:val="00857226"/>
    <w:rsid w:val="00865384"/>
    <w:rsid w:val="008706C6"/>
    <w:rsid w:val="00876B11"/>
    <w:rsid w:val="008875FD"/>
    <w:rsid w:val="008A48B1"/>
    <w:rsid w:val="008A5787"/>
    <w:rsid w:val="008B6488"/>
    <w:rsid w:val="008D05B6"/>
    <w:rsid w:val="008D3DB9"/>
    <w:rsid w:val="008D7EE5"/>
    <w:rsid w:val="008E1D5A"/>
    <w:rsid w:val="008E38DC"/>
    <w:rsid w:val="008E4B36"/>
    <w:rsid w:val="008E6837"/>
    <w:rsid w:val="00902A72"/>
    <w:rsid w:val="00907067"/>
    <w:rsid w:val="009149C1"/>
    <w:rsid w:val="0092147A"/>
    <w:rsid w:val="00925CB0"/>
    <w:rsid w:val="00932D28"/>
    <w:rsid w:val="00945B5D"/>
    <w:rsid w:val="00972FC6"/>
    <w:rsid w:val="00973A03"/>
    <w:rsid w:val="00975E47"/>
    <w:rsid w:val="00980C76"/>
    <w:rsid w:val="0098397E"/>
    <w:rsid w:val="00985A85"/>
    <w:rsid w:val="00985F93"/>
    <w:rsid w:val="009A37DC"/>
    <w:rsid w:val="009A4D8A"/>
    <w:rsid w:val="009A4E64"/>
    <w:rsid w:val="009D4C78"/>
    <w:rsid w:val="009E0F0C"/>
    <w:rsid w:val="009E2CAC"/>
    <w:rsid w:val="009E7A3C"/>
    <w:rsid w:val="009F1BEB"/>
    <w:rsid w:val="009F3FE5"/>
    <w:rsid w:val="009F7BCA"/>
    <w:rsid w:val="00A05609"/>
    <w:rsid w:val="00A062B7"/>
    <w:rsid w:val="00A169A3"/>
    <w:rsid w:val="00A16E92"/>
    <w:rsid w:val="00A43054"/>
    <w:rsid w:val="00A456C3"/>
    <w:rsid w:val="00A506AF"/>
    <w:rsid w:val="00A524AC"/>
    <w:rsid w:val="00A56A35"/>
    <w:rsid w:val="00A61C35"/>
    <w:rsid w:val="00A63E5E"/>
    <w:rsid w:val="00A656B6"/>
    <w:rsid w:val="00A9564B"/>
    <w:rsid w:val="00AB2D46"/>
    <w:rsid w:val="00AB5D6B"/>
    <w:rsid w:val="00AB667C"/>
    <w:rsid w:val="00AB77C0"/>
    <w:rsid w:val="00AC0A27"/>
    <w:rsid w:val="00AD1972"/>
    <w:rsid w:val="00AD32E4"/>
    <w:rsid w:val="00AD61B9"/>
    <w:rsid w:val="00AF36F8"/>
    <w:rsid w:val="00AF4E05"/>
    <w:rsid w:val="00AF7491"/>
    <w:rsid w:val="00B00A56"/>
    <w:rsid w:val="00B06178"/>
    <w:rsid w:val="00B07E27"/>
    <w:rsid w:val="00B31B88"/>
    <w:rsid w:val="00B31BE7"/>
    <w:rsid w:val="00B46580"/>
    <w:rsid w:val="00B54C5B"/>
    <w:rsid w:val="00B55B72"/>
    <w:rsid w:val="00B60EFB"/>
    <w:rsid w:val="00B63423"/>
    <w:rsid w:val="00B748DB"/>
    <w:rsid w:val="00B75AF8"/>
    <w:rsid w:val="00B773A9"/>
    <w:rsid w:val="00B827A7"/>
    <w:rsid w:val="00B87B3F"/>
    <w:rsid w:val="00B87C22"/>
    <w:rsid w:val="00BA238D"/>
    <w:rsid w:val="00BA54F6"/>
    <w:rsid w:val="00BB1AE4"/>
    <w:rsid w:val="00BB6347"/>
    <w:rsid w:val="00BC1022"/>
    <w:rsid w:val="00BE761E"/>
    <w:rsid w:val="00C10CD9"/>
    <w:rsid w:val="00C23870"/>
    <w:rsid w:val="00C32644"/>
    <w:rsid w:val="00C32763"/>
    <w:rsid w:val="00C32DE7"/>
    <w:rsid w:val="00C34FE8"/>
    <w:rsid w:val="00C42365"/>
    <w:rsid w:val="00C47691"/>
    <w:rsid w:val="00C514D4"/>
    <w:rsid w:val="00C5190F"/>
    <w:rsid w:val="00C5473F"/>
    <w:rsid w:val="00C65824"/>
    <w:rsid w:val="00C66FC3"/>
    <w:rsid w:val="00C678E7"/>
    <w:rsid w:val="00C77292"/>
    <w:rsid w:val="00C91E9A"/>
    <w:rsid w:val="00C931DE"/>
    <w:rsid w:val="00C949AD"/>
    <w:rsid w:val="00CA1B40"/>
    <w:rsid w:val="00CA24CC"/>
    <w:rsid w:val="00CB09D4"/>
    <w:rsid w:val="00CB26A2"/>
    <w:rsid w:val="00CC64A4"/>
    <w:rsid w:val="00CC71C7"/>
    <w:rsid w:val="00D0259B"/>
    <w:rsid w:val="00D03EF1"/>
    <w:rsid w:val="00D1195F"/>
    <w:rsid w:val="00D13C81"/>
    <w:rsid w:val="00D32AC7"/>
    <w:rsid w:val="00D35E8B"/>
    <w:rsid w:val="00D41F76"/>
    <w:rsid w:val="00D44EF6"/>
    <w:rsid w:val="00D4594C"/>
    <w:rsid w:val="00D4730F"/>
    <w:rsid w:val="00D5346B"/>
    <w:rsid w:val="00D545FA"/>
    <w:rsid w:val="00D64FDB"/>
    <w:rsid w:val="00D90782"/>
    <w:rsid w:val="00D93690"/>
    <w:rsid w:val="00D94C50"/>
    <w:rsid w:val="00D97156"/>
    <w:rsid w:val="00D97719"/>
    <w:rsid w:val="00DD04C3"/>
    <w:rsid w:val="00DF1B19"/>
    <w:rsid w:val="00DF6DE0"/>
    <w:rsid w:val="00E003A2"/>
    <w:rsid w:val="00E0306F"/>
    <w:rsid w:val="00E11BFC"/>
    <w:rsid w:val="00E25AE5"/>
    <w:rsid w:val="00E3023D"/>
    <w:rsid w:val="00E33355"/>
    <w:rsid w:val="00E34711"/>
    <w:rsid w:val="00E55B92"/>
    <w:rsid w:val="00E612C3"/>
    <w:rsid w:val="00E848AB"/>
    <w:rsid w:val="00EA4B4F"/>
    <w:rsid w:val="00EC094D"/>
    <w:rsid w:val="00EC0C0B"/>
    <w:rsid w:val="00ED27C9"/>
    <w:rsid w:val="00ED4336"/>
    <w:rsid w:val="00ED4BD6"/>
    <w:rsid w:val="00EE1653"/>
    <w:rsid w:val="00EE2A13"/>
    <w:rsid w:val="00EE6BFD"/>
    <w:rsid w:val="00F031A3"/>
    <w:rsid w:val="00F06737"/>
    <w:rsid w:val="00F07C99"/>
    <w:rsid w:val="00F325CD"/>
    <w:rsid w:val="00F35B62"/>
    <w:rsid w:val="00F41833"/>
    <w:rsid w:val="00F42AEA"/>
    <w:rsid w:val="00F57DF9"/>
    <w:rsid w:val="00F624D4"/>
    <w:rsid w:val="00F70616"/>
    <w:rsid w:val="00F7311B"/>
    <w:rsid w:val="00F82413"/>
    <w:rsid w:val="00F93B5D"/>
    <w:rsid w:val="00F96527"/>
    <w:rsid w:val="00FB58D7"/>
    <w:rsid w:val="00FB7B85"/>
    <w:rsid w:val="00FC24D1"/>
    <w:rsid w:val="00FD37B4"/>
    <w:rsid w:val="00FF3432"/>
    <w:rsid w:val="00FF76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BDE0D-0FC2-4954-B6A4-A60D3EA2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8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01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unhideWhenUsed/>
    <w:rsid w:val="005B49C1"/>
    <w:pPr>
      <w:tabs>
        <w:tab w:val="center" w:pos="4513"/>
        <w:tab w:val="right" w:pos="9026"/>
      </w:tabs>
      <w:snapToGrid w:val="0"/>
    </w:pPr>
  </w:style>
  <w:style w:type="character" w:customStyle="1" w:styleId="HeaderChar">
    <w:name w:val="Header Char"/>
    <w:basedOn w:val="DefaultParagraphFont"/>
    <w:link w:val="Header"/>
    <w:uiPriority w:val="99"/>
    <w:rsid w:val="005B49C1"/>
  </w:style>
  <w:style w:type="paragraph" w:styleId="Footer">
    <w:name w:val="footer"/>
    <w:basedOn w:val="Normal"/>
    <w:link w:val="FooterChar"/>
    <w:uiPriority w:val="99"/>
    <w:unhideWhenUsed/>
    <w:rsid w:val="005B49C1"/>
    <w:pPr>
      <w:tabs>
        <w:tab w:val="center" w:pos="4513"/>
        <w:tab w:val="right" w:pos="9026"/>
      </w:tabs>
      <w:snapToGrid w:val="0"/>
    </w:pPr>
  </w:style>
  <w:style w:type="character" w:customStyle="1" w:styleId="FooterChar">
    <w:name w:val="Footer Char"/>
    <w:basedOn w:val="DefaultParagraphFont"/>
    <w:link w:val="Footer"/>
    <w:uiPriority w:val="99"/>
    <w:rsid w:val="005B49C1"/>
  </w:style>
  <w:style w:type="character" w:styleId="Hyperlink">
    <w:name w:val="Hyperlink"/>
    <w:basedOn w:val="DefaultParagraphFont"/>
    <w:uiPriority w:val="99"/>
    <w:unhideWhenUsed/>
    <w:rsid w:val="00703140"/>
    <w:rPr>
      <w:color w:val="0000FF" w:themeColor="hyperlink"/>
      <w:u w:val="single"/>
    </w:rPr>
  </w:style>
  <w:style w:type="paragraph" w:styleId="FootnoteText">
    <w:name w:val="footnote text"/>
    <w:basedOn w:val="Normal"/>
    <w:link w:val="FootnoteTextChar"/>
    <w:unhideWhenUsed/>
    <w:rsid w:val="00972FC6"/>
    <w:rPr>
      <w:szCs w:val="20"/>
    </w:rPr>
  </w:style>
  <w:style w:type="character" w:customStyle="1" w:styleId="FootnoteTextChar">
    <w:name w:val="Footnote Text Char"/>
    <w:basedOn w:val="DefaultParagraphFont"/>
    <w:link w:val="FootnoteText"/>
    <w:rsid w:val="00972FC6"/>
    <w:rPr>
      <w:szCs w:val="20"/>
    </w:rPr>
  </w:style>
  <w:style w:type="character" w:styleId="FootnoteReference">
    <w:name w:val="footnote reference"/>
    <w:basedOn w:val="DefaultParagraphFont"/>
    <w:uiPriority w:val="99"/>
    <w:semiHidden/>
    <w:unhideWhenUsed/>
    <w:rsid w:val="00972FC6"/>
    <w:rPr>
      <w:vertAlign w:val="superscript"/>
    </w:rPr>
  </w:style>
  <w:style w:type="paragraph" w:styleId="EndnoteText">
    <w:name w:val="endnote text"/>
    <w:basedOn w:val="Normal"/>
    <w:link w:val="EndnoteTextChar"/>
    <w:uiPriority w:val="99"/>
    <w:unhideWhenUsed/>
    <w:rsid w:val="00804EA7"/>
    <w:pPr>
      <w:widowControl/>
      <w:wordWrap/>
      <w:autoSpaceDE/>
      <w:autoSpaceDN/>
      <w:snapToGrid w:val="0"/>
      <w:jc w:val="left"/>
    </w:pPr>
    <w:rPr>
      <w:rFonts w:ascii="Times New Roman" w:eastAsia="Batang" w:hAnsi="Times New Roman" w:cs="Times New Roman"/>
      <w:kern w:val="0"/>
      <w:sz w:val="24"/>
      <w:szCs w:val="24"/>
    </w:rPr>
  </w:style>
  <w:style w:type="character" w:customStyle="1" w:styleId="EndnoteTextChar">
    <w:name w:val="Endnote Text Char"/>
    <w:basedOn w:val="DefaultParagraphFont"/>
    <w:link w:val="EndnoteText"/>
    <w:uiPriority w:val="99"/>
    <w:rsid w:val="00804EA7"/>
    <w:rPr>
      <w:rFonts w:ascii="Times New Roman" w:eastAsia="Batang" w:hAnsi="Times New Roman" w:cs="Times New Roman"/>
      <w:kern w:val="0"/>
      <w:sz w:val="24"/>
      <w:szCs w:val="24"/>
    </w:rPr>
  </w:style>
  <w:style w:type="character" w:styleId="EndnoteReference">
    <w:name w:val="endnote reference"/>
    <w:basedOn w:val="DefaultParagraphFont"/>
    <w:uiPriority w:val="99"/>
    <w:semiHidden/>
    <w:unhideWhenUsed/>
    <w:rsid w:val="00804EA7"/>
    <w:rPr>
      <w:vertAlign w:val="superscript"/>
    </w:rPr>
  </w:style>
  <w:style w:type="character" w:styleId="CommentReference">
    <w:name w:val="annotation reference"/>
    <w:basedOn w:val="DefaultParagraphFont"/>
    <w:uiPriority w:val="99"/>
    <w:semiHidden/>
    <w:unhideWhenUsed/>
    <w:rsid w:val="00804EA7"/>
    <w:rPr>
      <w:sz w:val="18"/>
      <w:szCs w:val="18"/>
    </w:rPr>
  </w:style>
  <w:style w:type="paragraph" w:styleId="CommentText">
    <w:name w:val="annotation text"/>
    <w:basedOn w:val="Normal"/>
    <w:link w:val="CommentTextChar"/>
    <w:uiPriority w:val="99"/>
    <w:semiHidden/>
    <w:unhideWhenUsed/>
    <w:rsid w:val="00804EA7"/>
    <w:pPr>
      <w:widowControl/>
      <w:wordWrap/>
      <w:autoSpaceDE/>
      <w:autoSpaceDN/>
      <w:jc w:val="left"/>
    </w:pPr>
    <w:rPr>
      <w:rFonts w:ascii="Times New Roman" w:eastAsia="Batang" w:hAnsi="Times New Roman" w:cs="Times New Roman"/>
      <w:kern w:val="0"/>
      <w:sz w:val="24"/>
      <w:szCs w:val="24"/>
    </w:rPr>
  </w:style>
  <w:style w:type="character" w:customStyle="1" w:styleId="CommentTextChar">
    <w:name w:val="Comment Text Char"/>
    <w:basedOn w:val="DefaultParagraphFont"/>
    <w:link w:val="CommentText"/>
    <w:uiPriority w:val="99"/>
    <w:semiHidden/>
    <w:rsid w:val="00804EA7"/>
    <w:rPr>
      <w:rFonts w:ascii="Times New Roman" w:eastAsia="Batang" w:hAnsi="Times New Roman" w:cs="Times New Roman"/>
      <w:kern w:val="0"/>
      <w:sz w:val="24"/>
      <w:szCs w:val="24"/>
    </w:rPr>
  </w:style>
  <w:style w:type="paragraph" w:styleId="BalloonText">
    <w:name w:val="Balloon Text"/>
    <w:basedOn w:val="Normal"/>
    <w:link w:val="BalloonTextChar"/>
    <w:uiPriority w:val="99"/>
    <w:semiHidden/>
    <w:unhideWhenUsed/>
    <w:rsid w:val="00804EA7"/>
    <w:rPr>
      <w:rFonts w:ascii="Tahoma" w:hAnsi="Tahoma" w:cs="Tahoma"/>
      <w:sz w:val="16"/>
      <w:szCs w:val="16"/>
    </w:rPr>
  </w:style>
  <w:style w:type="character" w:customStyle="1" w:styleId="BalloonTextChar">
    <w:name w:val="Balloon Text Char"/>
    <w:basedOn w:val="DefaultParagraphFont"/>
    <w:link w:val="BalloonText"/>
    <w:uiPriority w:val="99"/>
    <w:semiHidden/>
    <w:rsid w:val="00804EA7"/>
    <w:rPr>
      <w:rFonts w:ascii="Tahoma" w:hAnsi="Tahoma" w:cs="Tahoma"/>
      <w:sz w:val="16"/>
      <w:szCs w:val="16"/>
    </w:rPr>
  </w:style>
  <w:style w:type="paragraph" w:customStyle="1" w:styleId="a">
    <w:name w:val="참고문헌항목"/>
    <w:basedOn w:val="Normal"/>
    <w:rsid w:val="00432593"/>
    <w:pPr>
      <w:widowControl/>
      <w:wordWrap/>
      <w:autoSpaceDE/>
      <w:autoSpaceDN/>
      <w:snapToGrid w:val="0"/>
      <w:spacing w:after="200" w:line="312" w:lineRule="auto"/>
    </w:pPr>
    <w:rPr>
      <w:rFonts w:ascii="휴먼명조" w:eastAsia="휴먼명조" w:hAnsi="한양신명조" w:cs="Gulim"/>
      <w:color w:val="000000"/>
      <w:kern w:val="0"/>
      <w:sz w:val="18"/>
      <w:szCs w:val="18"/>
    </w:rPr>
  </w:style>
  <w:style w:type="paragraph" w:customStyle="1" w:styleId="Default">
    <w:name w:val="Default"/>
    <w:rsid w:val="00475358"/>
    <w:pPr>
      <w:autoSpaceDE w:val="0"/>
      <w:autoSpaceDN w:val="0"/>
      <w:adjustRightInd w:val="0"/>
    </w:pPr>
    <w:rPr>
      <w:rFonts w:ascii="Cambria" w:eastAsia="Batang" w:hAnsi="Cambria" w:cs="Cambria"/>
      <w:color w:val="000000"/>
      <w:kern w:val="0"/>
      <w:sz w:val="24"/>
      <w:szCs w:val="24"/>
    </w:rPr>
  </w:style>
  <w:style w:type="character" w:styleId="FollowedHyperlink">
    <w:name w:val="FollowedHyperlink"/>
    <w:basedOn w:val="DefaultParagraphFont"/>
    <w:uiPriority w:val="99"/>
    <w:semiHidden/>
    <w:unhideWhenUsed/>
    <w:rsid w:val="006B64BF"/>
    <w:rPr>
      <w:color w:val="800080" w:themeColor="followedHyperlink"/>
      <w:u w:val="single"/>
    </w:rPr>
  </w:style>
  <w:style w:type="character" w:customStyle="1" w:styleId="apple-converted-space">
    <w:name w:val="apple-converted-space"/>
    <w:basedOn w:val="DefaultParagraphFont"/>
    <w:rsid w:val="008E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893">
      <w:bodyDiv w:val="1"/>
      <w:marLeft w:val="0"/>
      <w:marRight w:val="0"/>
      <w:marTop w:val="0"/>
      <w:marBottom w:val="0"/>
      <w:divBdr>
        <w:top w:val="none" w:sz="0" w:space="0" w:color="auto"/>
        <w:left w:val="none" w:sz="0" w:space="0" w:color="auto"/>
        <w:bottom w:val="none" w:sz="0" w:space="0" w:color="auto"/>
        <w:right w:val="none" w:sz="0" w:space="0" w:color="auto"/>
      </w:divBdr>
    </w:div>
    <w:div w:id="12027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AC04-9387-449B-BB49-A3131DFA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2243</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sung</dc:creator>
  <cp:lastModifiedBy>Hotel Guest</cp:lastModifiedBy>
  <cp:revision>30</cp:revision>
  <cp:lastPrinted>2016-11-11T06:43:00Z</cp:lastPrinted>
  <dcterms:created xsi:type="dcterms:W3CDTF">2016-11-11T04:00:00Z</dcterms:created>
  <dcterms:modified xsi:type="dcterms:W3CDTF">2016-11-11T06:44:00Z</dcterms:modified>
</cp:coreProperties>
</file>